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042D0" w14:textId="4F02530C" w:rsidR="002F12B0" w:rsidRDefault="002F12B0" w:rsidP="001B2458">
      <w:pPr>
        <w:pStyle w:val="NoSpacing"/>
        <w:rPr>
          <w:rFonts w:cs="Times New Roman"/>
        </w:rPr>
      </w:pPr>
    </w:p>
    <w:p w14:paraId="62D26C4A" w14:textId="2D210528" w:rsidR="00E276F2" w:rsidRDefault="00E276F2" w:rsidP="001B2458">
      <w:pPr>
        <w:pStyle w:val="NoSpacing"/>
        <w:rPr>
          <w:rFonts w:cs="Times New Roman"/>
        </w:rPr>
      </w:pPr>
    </w:p>
    <w:p w14:paraId="3D9140A7" w14:textId="5AE2653A" w:rsidR="00E276F2" w:rsidRDefault="00256FB1" w:rsidP="001B2458">
      <w:pPr>
        <w:pStyle w:val="NoSpacing"/>
        <w:rPr>
          <w:rFonts w:cs="Times New Roman"/>
        </w:rPr>
      </w:pPr>
      <w:r>
        <w:rPr>
          <w:rFonts w:cs="Times New Roman"/>
          <w:noProof/>
        </w:rPr>
        <w:drawing>
          <wp:anchor distT="0" distB="0" distL="114300" distR="114300" simplePos="0" relativeHeight="251658240" behindDoc="0" locked="0" layoutInCell="1" allowOverlap="1" wp14:anchorId="16D0D7C7" wp14:editId="038B8062">
            <wp:simplePos x="0" y="0"/>
            <wp:positionH relativeFrom="margin">
              <wp:posOffset>159488</wp:posOffset>
            </wp:positionH>
            <wp:positionV relativeFrom="margin">
              <wp:posOffset>467168</wp:posOffset>
            </wp:positionV>
            <wp:extent cx="6583680" cy="6583680"/>
            <wp:effectExtent l="0" t="0" r="762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12">
                      <a:extLst>
                        <a:ext uri="{28A0092B-C50C-407E-A947-70E740481C1C}">
                          <a14:useLocalDpi xmlns:a14="http://schemas.microsoft.com/office/drawing/2010/main" val="0"/>
                        </a:ext>
                      </a:extLst>
                    </a:blip>
                    <a:stretch>
                      <a:fillRect/>
                    </a:stretch>
                  </pic:blipFill>
                  <pic:spPr>
                    <a:xfrm>
                      <a:off x="0" y="0"/>
                      <a:ext cx="6583680" cy="6583680"/>
                    </a:xfrm>
                    <a:prstGeom prst="rect">
                      <a:avLst/>
                    </a:prstGeom>
                  </pic:spPr>
                </pic:pic>
              </a:graphicData>
            </a:graphic>
            <wp14:sizeRelH relativeFrom="page">
              <wp14:pctWidth>0</wp14:pctWidth>
            </wp14:sizeRelH>
            <wp14:sizeRelV relativeFrom="page">
              <wp14:pctHeight>0</wp14:pctHeight>
            </wp14:sizeRelV>
          </wp:anchor>
        </w:drawing>
      </w:r>
    </w:p>
    <w:p w14:paraId="086A247B" w14:textId="144E5FDD" w:rsidR="00E276F2" w:rsidRDefault="00E276F2" w:rsidP="001B2458">
      <w:pPr>
        <w:pStyle w:val="NoSpacing"/>
        <w:rPr>
          <w:rFonts w:cs="Times New Roman"/>
        </w:rPr>
      </w:pPr>
    </w:p>
    <w:p w14:paraId="763FE865" w14:textId="05B80DE3" w:rsidR="00E276F2" w:rsidRDefault="00E276F2" w:rsidP="001B2458">
      <w:pPr>
        <w:pStyle w:val="NoSpacing"/>
        <w:rPr>
          <w:rFonts w:cs="Times New Roman"/>
        </w:rPr>
      </w:pPr>
    </w:p>
    <w:p w14:paraId="0CC35338" w14:textId="6F173E86" w:rsidR="00E276F2" w:rsidRDefault="00E276F2" w:rsidP="001B2458">
      <w:pPr>
        <w:pStyle w:val="NoSpacing"/>
        <w:rPr>
          <w:rFonts w:cs="Times New Roman"/>
        </w:rPr>
      </w:pPr>
    </w:p>
    <w:p w14:paraId="3C5C4DCE" w14:textId="646C7DCE" w:rsidR="00E276F2" w:rsidRDefault="00E276F2" w:rsidP="001B2458">
      <w:pPr>
        <w:pStyle w:val="NoSpacing"/>
        <w:rPr>
          <w:rFonts w:cs="Times New Roman"/>
        </w:rPr>
      </w:pPr>
    </w:p>
    <w:p w14:paraId="3C21B619" w14:textId="4B9AB00C" w:rsidR="00E276F2" w:rsidRDefault="00E276F2" w:rsidP="001B2458">
      <w:pPr>
        <w:pStyle w:val="NoSpacing"/>
        <w:rPr>
          <w:rFonts w:cs="Times New Roman"/>
        </w:rPr>
      </w:pPr>
    </w:p>
    <w:p w14:paraId="7453A3E3" w14:textId="3A4405F9" w:rsidR="00E276F2" w:rsidRDefault="00E276F2" w:rsidP="001B2458">
      <w:pPr>
        <w:pStyle w:val="NoSpacing"/>
        <w:rPr>
          <w:rFonts w:cs="Times New Roman"/>
        </w:rPr>
      </w:pPr>
    </w:p>
    <w:p w14:paraId="47C32E41" w14:textId="5FB1C934" w:rsidR="00E276F2" w:rsidRDefault="00E276F2" w:rsidP="001B2458">
      <w:pPr>
        <w:pStyle w:val="NoSpacing"/>
        <w:rPr>
          <w:rFonts w:cs="Times New Roman"/>
        </w:rPr>
      </w:pPr>
    </w:p>
    <w:p w14:paraId="25D257F2" w14:textId="46DA4153" w:rsidR="00E276F2" w:rsidRDefault="00E276F2" w:rsidP="001B2458">
      <w:pPr>
        <w:pStyle w:val="NoSpacing"/>
        <w:rPr>
          <w:rFonts w:cs="Times New Roman"/>
        </w:rPr>
      </w:pPr>
    </w:p>
    <w:p w14:paraId="11849AB6" w14:textId="36E86C32" w:rsidR="00E276F2" w:rsidRDefault="00E276F2" w:rsidP="001B2458">
      <w:pPr>
        <w:pStyle w:val="NoSpacing"/>
        <w:rPr>
          <w:rFonts w:cs="Times New Roman"/>
        </w:rPr>
      </w:pPr>
    </w:p>
    <w:p w14:paraId="272FE9A6" w14:textId="2E0F3B27" w:rsidR="00E276F2" w:rsidRDefault="00E276F2" w:rsidP="001B2458">
      <w:pPr>
        <w:pStyle w:val="NoSpacing"/>
        <w:rPr>
          <w:rFonts w:cs="Times New Roman"/>
        </w:rPr>
      </w:pPr>
    </w:p>
    <w:p w14:paraId="74233B40" w14:textId="0E0D1F4B" w:rsidR="00E276F2" w:rsidRDefault="00E276F2" w:rsidP="001B2458">
      <w:pPr>
        <w:pStyle w:val="NoSpacing"/>
        <w:rPr>
          <w:rFonts w:cs="Times New Roman"/>
        </w:rPr>
      </w:pPr>
    </w:p>
    <w:p w14:paraId="06A4FE10" w14:textId="145A1A22" w:rsidR="00E276F2" w:rsidRDefault="00E276F2" w:rsidP="001B2458">
      <w:pPr>
        <w:pStyle w:val="NoSpacing"/>
        <w:rPr>
          <w:rFonts w:cs="Times New Roman"/>
        </w:rPr>
      </w:pPr>
    </w:p>
    <w:p w14:paraId="02B37060" w14:textId="00CB618D" w:rsidR="00E276F2" w:rsidRDefault="00E276F2" w:rsidP="001B2458">
      <w:pPr>
        <w:pStyle w:val="NoSpacing"/>
        <w:rPr>
          <w:rFonts w:cs="Times New Roman"/>
        </w:rPr>
      </w:pPr>
    </w:p>
    <w:p w14:paraId="38EACE12" w14:textId="488CAC79" w:rsidR="00E276F2" w:rsidRDefault="00E276F2" w:rsidP="001B2458">
      <w:pPr>
        <w:pStyle w:val="NoSpacing"/>
        <w:rPr>
          <w:rFonts w:cs="Times New Roman"/>
        </w:rPr>
      </w:pPr>
    </w:p>
    <w:p w14:paraId="22F04F0D" w14:textId="28670729" w:rsidR="00E276F2" w:rsidRDefault="00E276F2" w:rsidP="001B2458">
      <w:pPr>
        <w:pStyle w:val="NoSpacing"/>
        <w:rPr>
          <w:rFonts w:cs="Times New Roman"/>
        </w:rPr>
      </w:pPr>
    </w:p>
    <w:p w14:paraId="78156D47" w14:textId="29460D6D" w:rsidR="00E276F2" w:rsidRDefault="00E276F2" w:rsidP="001B2458">
      <w:pPr>
        <w:pStyle w:val="NoSpacing"/>
        <w:rPr>
          <w:rFonts w:cs="Times New Roman"/>
        </w:rPr>
      </w:pPr>
    </w:p>
    <w:p w14:paraId="690E288A" w14:textId="2CA60E4D" w:rsidR="00E276F2" w:rsidRDefault="00E276F2" w:rsidP="001B2458">
      <w:pPr>
        <w:pStyle w:val="NoSpacing"/>
        <w:rPr>
          <w:rFonts w:cs="Times New Roman"/>
        </w:rPr>
      </w:pPr>
    </w:p>
    <w:p w14:paraId="5F3617C3" w14:textId="190DFCA3" w:rsidR="00E276F2" w:rsidRDefault="00E276F2" w:rsidP="001B2458">
      <w:pPr>
        <w:pStyle w:val="NoSpacing"/>
        <w:rPr>
          <w:rFonts w:cs="Times New Roman"/>
        </w:rPr>
      </w:pPr>
    </w:p>
    <w:p w14:paraId="393A87AE" w14:textId="4C17B7E0" w:rsidR="00E276F2" w:rsidRDefault="00E276F2" w:rsidP="001B2458">
      <w:pPr>
        <w:pStyle w:val="NoSpacing"/>
        <w:rPr>
          <w:rFonts w:cs="Times New Roman"/>
        </w:rPr>
      </w:pPr>
    </w:p>
    <w:p w14:paraId="1573F102" w14:textId="192BF127" w:rsidR="00E276F2" w:rsidRDefault="00E276F2" w:rsidP="001B2458">
      <w:pPr>
        <w:pStyle w:val="NoSpacing"/>
        <w:rPr>
          <w:rFonts w:cs="Times New Roman"/>
        </w:rPr>
      </w:pPr>
    </w:p>
    <w:p w14:paraId="1BF1A88E" w14:textId="59D32143" w:rsidR="00E276F2" w:rsidRDefault="00E276F2" w:rsidP="001B2458">
      <w:pPr>
        <w:pStyle w:val="NoSpacing"/>
        <w:rPr>
          <w:rFonts w:cs="Times New Roman"/>
        </w:rPr>
      </w:pPr>
    </w:p>
    <w:p w14:paraId="20DC065C" w14:textId="518DA1FB" w:rsidR="00E276F2" w:rsidRDefault="00E276F2" w:rsidP="001B2458">
      <w:pPr>
        <w:pStyle w:val="NoSpacing"/>
        <w:rPr>
          <w:rFonts w:cs="Times New Roman"/>
        </w:rPr>
      </w:pPr>
    </w:p>
    <w:p w14:paraId="33ECC8CC" w14:textId="0C6CB2F5" w:rsidR="00E276F2" w:rsidRDefault="00E276F2" w:rsidP="001B2458">
      <w:pPr>
        <w:pStyle w:val="NoSpacing"/>
        <w:rPr>
          <w:rFonts w:cs="Times New Roman"/>
        </w:rPr>
      </w:pPr>
    </w:p>
    <w:p w14:paraId="22AD5B9B" w14:textId="4D8FE5BD" w:rsidR="00E276F2" w:rsidRDefault="00E276F2" w:rsidP="001B2458">
      <w:pPr>
        <w:pStyle w:val="NoSpacing"/>
        <w:rPr>
          <w:rFonts w:cs="Times New Roman"/>
        </w:rPr>
      </w:pPr>
    </w:p>
    <w:p w14:paraId="32A142DA" w14:textId="47F53CAC" w:rsidR="00E276F2" w:rsidRDefault="00E276F2" w:rsidP="001B2458">
      <w:pPr>
        <w:pStyle w:val="NoSpacing"/>
        <w:rPr>
          <w:rFonts w:cs="Times New Roman"/>
        </w:rPr>
      </w:pPr>
    </w:p>
    <w:p w14:paraId="6FA01668" w14:textId="02D79B5B"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69215231" w:rsidR="00E276F2" w:rsidRDefault="00E276F2" w:rsidP="001B2458">
      <w:pPr>
        <w:pStyle w:val="NoSpacing"/>
        <w:rPr>
          <w:rFonts w:cs="Times New Roman"/>
        </w:rPr>
      </w:pPr>
    </w:p>
    <w:p w14:paraId="2F6858F3" w14:textId="18AAFDAA" w:rsidR="00E276F2" w:rsidRDefault="00E276F2" w:rsidP="001B2458">
      <w:pPr>
        <w:pStyle w:val="NoSpacing"/>
        <w:rPr>
          <w:rFonts w:cs="Times New Roman"/>
        </w:rPr>
      </w:pPr>
    </w:p>
    <w:p w14:paraId="512925F0" w14:textId="21EE82C3" w:rsidR="00E276F2" w:rsidRDefault="00E276F2" w:rsidP="001B2458">
      <w:pPr>
        <w:pStyle w:val="NoSpacing"/>
        <w:rPr>
          <w:rFonts w:cs="Times New Roman"/>
        </w:rPr>
      </w:pPr>
    </w:p>
    <w:p w14:paraId="5CB0150E" w14:textId="561B4928" w:rsidR="002F12B0" w:rsidRDefault="0017727A" w:rsidP="001B2458">
      <w:pPr>
        <w:pStyle w:val="NoSpacing"/>
        <w:rPr>
          <w:rFonts w:cs="Times New Roman"/>
        </w:rPr>
      </w:pPr>
      <w:r w:rsidRPr="006367E3">
        <w:rPr>
          <w:rFonts w:cs="Times New Roman"/>
          <w:noProof/>
        </w:rPr>
        <mc:AlternateContent>
          <mc:Choice Requires="wps">
            <w:drawing>
              <wp:anchor distT="45720" distB="45720" distL="114300" distR="114300" simplePos="0" relativeHeight="251658241" behindDoc="0" locked="0" layoutInCell="1" allowOverlap="1" wp14:anchorId="269D0929" wp14:editId="4C8E46D8">
                <wp:simplePos x="0" y="0"/>
                <wp:positionH relativeFrom="column">
                  <wp:posOffset>828675</wp:posOffset>
                </wp:positionH>
                <wp:positionV relativeFrom="paragraph">
                  <wp:posOffset>8255</wp:posOffset>
                </wp:positionV>
                <wp:extent cx="2924175" cy="1171575"/>
                <wp:effectExtent l="0" t="0" r="9525"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171575"/>
                        </a:xfrm>
                        <a:prstGeom prst="rect">
                          <a:avLst/>
                        </a:prstGeom>
                        <a:solidFill>
                          <a:srgbClr val="FFFFFF"/>
                        </a:solidFill>
                        <a:ln w="9525">
                          <a:noFill/>
                          <a:miter lim="800000"/>
                          <a:headEnd/>
                          <a:tailEnd/>
                        </a:ln>
                      </wps:spPr>
                      <wps:txbx>
                        <w:txbxContent>
                          <w:p w14:paraId="028EEA34" w14:textId="25E5AD5A" w:rsidR="004F5B53" w:rsidRPr="001E282D" w:rsidRDefault="004F5B53" w:rsidP="004F5B53">
                            <w:pPr>
                              <w:jc w:val="center"/>
                              <w:rPr>
                                <w:color w:val="002060"/>
                                <w:sz w:val="144"/>
                              </w:rPr>
                            </w:pPr>
                            <w:r w:rsidRPr="001E282D">
                              <w:rPr>
                                <w:color w:val="002060"/>
                                <w:sz w:val="144"/>
                              </w:rPr>
                              <w:t>TOP-2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9D0929" id="_x0000_t202" coordsize="21600,21600" o:spt="202" path="m,l,21600r21600,l21600,xe">
                <v:stroke joinstyle="miter"/>
                <v:path gradientshapeok="t" o:connecttype="rect"/>
              </v:shapetype>
              <v:shape id="Text Box 217" o:spid="_x0000_s1026" type="#_x0000_t202" style="position:absolute;margin-left:65.25pt;margin-top:.65pt;width:230.25pt;height:92.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" stroked="f">
                <v:textbox>
                  <w:txbxContent>
                    <w:p w14:paraId="028EEA34" w14:textId="25E5AD5A" w:rsidR="004F5B53" w:rsidRPr="001E282D" w:rsidRDefault="004F5B53" w:rsidP="004F5B53">
                      <w:pPr>
                        <w:jc w:val="center"/>
                        <w:rPr>
                          <w:color w:val="002060"/>
                          <w:sz w:val="144"/>
                        </w:rPr>
                      </w:pPr>
                      <w:r w:rsidRPr="001E282D">
                        <w:rPr>
                          <w:color w:val="002060"/>
                          <w:sz w:val="144"/>
                        </w:rPr>
                        <w:t>TOP-2</w:t>
                      </w:r>
                    </w:p>
                  </w:txbxContent>
                </v:textbox>
                <w10:wrap type="square"/>
              </v:shape>
            </w:pict>
          </mc:Fallback>
        </mc:AlternateContent>
      </w:r>
    </w:p>
    <w:p w14:paraId="5104E943" w14:textId="59A5C9E7" w:rsidR="00E276F2" w:rsidRDefault="00E276F2" w:rsidP="001B2458">
      <w:pPr>
        <w:pStyle w:val="NoSpacing"/>
        <w:rPr>
          <w:rFonts w:cs="Times New Roman"/>
        </w:rPr>
      </w:pPr>
    </w:p>
    <w:p w14:paraId="4475800A" w14:textId="119D438E" w:rsidR="00E276F2" w:rsidRDefault="00E276F2" w:rsidP="001B2458">
      <w:pPr>
        <w:pStyle w:val="NoSpacing"/>
        <w:rPr>
          <w:rFonts w:cs="Times New Roman"/>
        </w:rPr>
      </w:pPr>
    </w:p>
    <w:p w14:paraId="5D4E5C62" w14:textId="1A3E0E4D" w:rsidR="00837583" w:rsidRDefault="00837583" w:rsidP="001B2458">
      <w:pPr>
        <w:pStyle w:val="NoSpacing"/>
        <w:rPr>
          <w:rFonts w:cs="Times New Roman"/>
        </w:rPr>
      </w:pPr>
    </w:p>
    <w:p w14:paraId="223B0D0C" w14:textId="75B5D670"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1B7D3505" w:rsidR="0037588A" w:rsidRDefault="0037588A" w:rsidP="001B2458">
      <w:pPr>
        <w:pStyle w:val="NoSpacing"/>
        <w:rPr>
          <w:rFonts w:cs="Times New Roman"/>
        </w:rPr>
      </w:pPr>
    </w:p>
    <w:p w14:paraId="1F4C8797" w14:textId="1AFC23E2" w:rsidR="0037588A" w:rsidRDefault="0037588A" w:rsidP="001B2458">
      <w:pPr>
        <w:pStyle w:val="NoSpacing"/>
        <w:rPr>
          <w:rFonts w:cs="Times New Roman"/>
        </w:rPr>
      </w:pPr>
    </w:p>
    <w:p w14:paraId="6A249EB6" w14:textId="47371A4D" w:rsidR="002F12B0" w:rsidRPr="00C34F15" w:rsidRDefault="00A94E6F" w:rsidP="00B1139D">
      <w:pPr>
        <w:pStyle w:val="NoSpacing"/>
        <w:jc w:val="center"/>
        <w:rPr>
          <w:rFonts w:cs="Times New Roman"/>
          <w:color w:val="262A63"/>
          <w:sz w:val="44"/>
        </w:rPr>
      </w:pPr>
      <w:r>
        <w:rPr>
          <w:rFonts w:cs="Times New Roman"/>
          <w:color w:val="262A63"/>
          <w:sz w:val="44"/>
        </w:rPr>
        <w:t>District-</w:t>
      </w:r>
      <w:r w:rsidR="00167FC9">
        <w:rPr>
          <w:rFonts w:cs="Times New Roman"/>
          <w:color w:val="262A63"/>
          <w:sz w:val="44"/>
        </w:rPr>
        <w:t>M</w:t>
      </w:r>
      <w:r w:rsidR="00167FC9" w:rsidRPr="00C34F15">
        <w:rPr>
          <w:rFonts w:cs="Times New Roman"/>
          <w:color w:val="262A63"/>
          <w:sz w:val="44"/>
        </w:rPr>
        <w:t xml:space="preserve">anaged </w:t>
      </w:r>
      <w:r w:rsidR="00CD17E7" w:rsidRPr="00C34F15">
        <w:rPr>
          <w:rFonts w:cs="Times New Roman"/>
          <w:color w:val="262A63"/>
          <w:sz w:val="44"/>
        </w:rPr>
        <w:t>Turnaround Pla</w:t>
      </w:r>
      <w:r w:rsidR="00505D6D">
        <w:rPr>
          <w:rFonts w:cs="Times New Roman"/>
          <w:color w:val="262A63"/>
          <w:sz w:val="44"/>
        </w:rPr>
        <w:t>n – S</w:t>
      </w:r>
      <w:r w:rsidR="00B1139D">
        <w:rPr>
          <w:rFonts w:cs="Times New Roman"/>
          <w:color w:val="262A63"/>
          <w:sz w:val="44"/>
        </w:rPr>
        <w:t xml:space="preserve">tep </w:t>
      </w:r>
      <w:r w:rsidR="00680B25" w:rsidRPr="00C34F15">
        <w:rPr>
          <w:rFonts w:cs="Times New Roman"/>
          <w:color w:val="262A63"/>
          <w:sz w:val="44"/>
        </w:rPr>
        <w:t>2</w:t>
      </w:r>
      <w:r w:rsidR="00167FC9">
        <w:rPr>
          <w:rFonts w:cs="Times New Roman"/>
          <w:color w:val="262A63"/>
          <w:sz w:val="44"/>
        </w:rPr>
        <w:t xml:space="preserve"> (TOP-2)</w:t>
      </w:r>
    </w:p>
    <w:p w14:paraId="7725DFCD" w14:textId="77777777" w:rsidR="00C60009" w:rsidRDefault="00C60009" w:rsidP="001E282D">
      <w:pPr>
        <w:pStyle w:val="NoSpacing"/>
        <w:jc w:val="right"/>
        <w:rPr>
          <w:rFonts w:cs="Times New Roman"/>
          <w:color w:val="548DD4" w:themeColor="text2" w:themeTint="99"/>
          <w:sz w:val="44"/>
        </w:rPr>
      </w:pPr>
    </w:p>
    <w:p w14:paraId="0A35A18B" w14:textId="77777777" w:rsidR="001E282D" w:rsidRPr="00F2089E" w:rsidRDefault="001E282D" w:rsidP="001E282D">
      <w:pPr>
        <w:pStyle w:val="NoSpacing"/>
        <w:jc w:val="right"/>
        <w:rPr>
          <w:rFonts w:cs="Times New Roman"/>
          <w:color w:val="548DD4" w:themeColor="text2" w:themeTint="99"/>
          <w:sz w:val="40"/>
        </w:rPr>
      </w:pPr>
      <w:r w:rsidRPr="00F2089E">
        <w:rPr>
          <w:rFonts w:cs="Times New Roman"/>
          <w:color w:val="548DD4" w:themeColor="text2" w:themeTint="99"/>
          <w:sz w:val="40"/>
        </w:rPr>
        <w:t xml:space="preserve">[District] </w:t>
      </w:r>
    </w:p>
    <w:p w14:paraId="46830FE9" w14:textId="77777777" w:rsidR="001E282D" w:rsidRPr="00F2089E" w:rsidRDefault="001E282D" w:rsidP="001E282D">
      <w:pPr>
        <w:pStyle w:val="NoSpacing"/>
        <w:jc w:val="right"/>
        <w:rPr>
          <w:rFonts w:cs="Times New Roman"/>
          <w:color w:val="548DD4" w:themeColor="text2" w:themeTint="99"/>
          <w:sz w:val="40"/>
        </w:rPr>
      </w:pPr>
      <w:r w:rsidRPr="00F2089E">
        <w:rPr>
          <w:rFonts w:cs="Times New Roman"/>
          <w:color w:val="548DD4" w:themeColor="text2" w:themeTint="99"/>
          <w:sz w:val="40"/>
        </w:rPr>
        <w:t xml:space="preserve"> [School Name]</w:t>
      </w:r>
    </w:p>
    <w:p w14:paraId="4C20302B" w14:textId="77777777" w:rsidR="00F2089E" w:rsidRPr="00F2089E" w:rsidRDefault="00F2089E" w:rsidP="00F2089E">
      <w:pPr>
        <w:spacing w:before="0" w:after="200"/>
        <w:jc w:val="center"/>
        <w:rPr>
          <w:i/>
          <w:sz w:val="8"/>
          <w:szCs w:val="8"/>
        </w:rPr>
      </w:pPr>
    </w:p>
    <w:p w14:paraId="5F409850" w14:textId="047EE48B" w:rsidR="00F2089E" w:rsidRPr="00F2089E" w:rsidRDefault="0052756B" w:rsidP="0052756B">
      <w:pPr>
        <w:tabs>
          <w:tab w:val="center" w:pos="5400"/>
          <w:tab w:val="left" w:pos="9855"/>
        </w:tabs>
        <w:spacing w:before="0" w:after="200"/>
        <w:rPr>
          <w:i/>
          <w:sz w:val="40"/>
          <w:szCs w:val="40"/>
        </w:rPr>
      </w:pPr>
      <w:r>
        <w:rPr>
          <w:i/>
          <w:sz w:val="40"/>
          <w:szCs w:val="40"/>
        </w:rPr>
        <w:tab/>
      </w:r>
      <w:r w:rsidR="00F2089E" w:rsidRPr="00BA5ECB">
        <w:rPr>
          <w:i/>
          <w:sz w:val="40"/>
          <w:szCs w:val="40"/>
        </w:rPr>
        <w:t>Due-October 1</w:t>
      </w:r>
      <w:r>
        <w:rPr>
          <w:i/>
          <w:sz w:val="40"/>
          <w:szCs w:val="40"/>
        </w:rPr>
        <w:tab/>
      </w:r>
    </w:p>
    <w:p w14:paraId="68343FEE" w14:textId="77777777" w:rsidR="001F39E2" w:rsidRPr="001B2458" w:rsidRDefault="001F39E2" w:rsidP="001F39E2">
      <w:pPr>
        <w:shd w:val="clear" w:color="auto" w:fill="8DB3E2"/>
        <w:spacing w:before="0" w:after="0" w:line="240" w:lineRule="auto"/>
        <w:ind w:left="360" w:hanging="360"/>
        <w:rPr>
          <w:rFonts w:eastAsia="Calibri"/>
          <w:b/>
        </w:rPr>
      </w:pPr>
      <w:r>
        <w:rPr>
          <w:rFonts w:eastAsia="Calibri"/>
          <w:b/>
        </w:rPr>
        <w:lastRenderedPageBreak/>
        <w:t>Purpose</w:t>
      </w:r>
    </w:p>
    <w:p w14:paraId="71096E09" w14:textId="77777777" w:rsidR="00832EAB" w:rsidRDefault="00832EAB" w:rsidP="001F39E2">
      <w:pPr>
        <w:spacing w:before="0" w:after="0" w:line="240" w:lineRule="auto"/>
      </w:pPr>
    </w:p>
    <w:p w14:paraId="5B69114F" w14:textId="2FDA9EC3" w:rsidR="00332F3F" w:rsidRPr="00505D6D" w:rsidRDefault="008E6738" w:rsidP="001F39E2">
      <w:pPr>
        <w:spacing w:before="0" w:after="0" w:line="240" w:lineRule="auto"/>
      </w:pPr>
      <w:r w:rsidRPr="008E6738">
        <w:t>The purpose of this document is to guide districts to develop a plan for implementation of a district-managed turnarou</w:t>
      </w:r>
      <w:r w:rsidRPr="00505D6D">
        <w:t xml:space="preserve">nd plan. The district shall provide the Department with the plan for approval by the </w:t>
      </w:r>
      <w:r w:rsidRPr="00505D6D">
        <w:rPr>
          <w:szCs w:val="24"/>
        </w:rPr>
        <w:t>State Board of Education</w:t>
      </w:r>
      <w:r w:rsidR="009E1751" w:rsidRPr="00505D6D">
        <w:rPr>
          <w:szCs w:val="24"/>
        </w:rPr>
        <w:t xml:space="preserve"> (SBE)</w:t>
      </w:r>
      <w:r w:rsidRPr="00505D6D">
        <w:rPr>
          <w:szCs w:val="24"/>
        </w:rPr>
        <w:t xml:space="preserve">. </w:t>
      </w:r>
    </w:p>
    <w:p w14:paraId="4508688F" w14:textId="77777777" w:rsidR="00332F3F" w:rsidRPr="00505D6D" w:rsidRDefault="00332F3F" w:rsidP="001F39E2">
      <w:pPr>
        <w:spacing w:before="0" w:after="0" w:line="240" w:lineRule="auto"/>
      </w:pPr>
    </w:p>
    <w:p w14:paraId="7A2475C7" w14:textId="43C1CF38" w:rsidR="001F39E2" w:rsidRPr="00505D6D" w:rsidRDefault="001F39E2" w:rsidP="00226010">
      <w:pPr>
        <w:shd w:val="clear" w:color="auto" w:fill="8DB3E2"/>
        <w:spacing w:before="0" w:after="0" w:line="240" w:lineRule="auto"/>
        <w:ind w:left="360" w:hanging="360"/>
        <w:rPr>
          <w:rFonts w:eastAsia="Calibri"/>
          <w:b/>
        </w:rPr>
      </w:pPr>
      <w:r w:rsidRPr="00505D6D">
        <w:rPr>
          <w:rFonts w:eastAsia="Calibri"/>
          <w:b/>
        </w:rPr>
        <w:t>Directions</w:t>
      </w:r>
    </w:p>
    <w:p w14:paraId="63C73DFD" w14:textId="77777777" w:rsidR="001F39E2" w:rsidRPr="00505D6D" w:rsidRDefault="001F39E2" w:rsidP="001F39E2">
      <w:pPr>
        <w:spacing w:before="0" w:after="0" w:line="240" w:lineRule="auto"/>
        <w:rPr>
          <w:sz w:val="23"/>
          <w:szCs w:val="23"/>
        </w:rPr>
      </w:pPr>
    </w:p>
    <w:p w14:paraId="6DA205EC" w14:textId="5E63854C" w:rsidR="001F39E2" w:rsidRPr="00ED4292" w:rsidRDefault="00167FC9" w:rsidP="001F39E2">
      <w:pPr>
        <w:spacing w:before="0" w:after="0" w:line="240" w:lineRule="auto"/>
        <w:rPr>
          <w:szCs w:val="24"/>
        </w:rPr>
      </w:pPr>
      <w:r w:rsidRPr="00505D6D">
        <w:rPr>
          <w:szCs w:val="24"/>
        </w:rPr>
        <w:t>Districts shall complete this Step 2 form for each school that is required to implement a di</w:t>
      </w:r>
      <w:r w:rsidR="0087398C" w:rsidRPr="00505D6D">
        <w:rPr>
          <w:szCs w:val="24"/>
        </w:rPr>
        <w:t>strict-managed turnaround</w:t>
      </w:r>
      <w:r w:rsidR="00B1139D" w:rsidRPr="00505D6D">
        <w:rPr>
          <w:szCs w:val="24"/>
        </w:rPr>
        <w:t xml:space="preserve"> plan. </w:t>
      </w:r>
      <w:r w:rsidR="00582BB4" w:rsidRPr="00505D6D">
        <w:rPr>
          <w:rFonts w:eastAsia="Times New Roman"/>
          <w:szCs w:val="24"/>
        </w:rPr>
        <w:t>This plan must be submitted by the district to the Regional Executive Director (RED) for review and feedback before submitting it to BSI.</w:t>
      </w:r>
      <w:r w:rsidR="00582BB4" w:rsidRPr="00505D6D">
        <w:t xml:space="preserve"> The plan must be approved by the local school board. </w:t>
      </w:r>
      <w:r w:rsidRPr="00505D6D">
        <w:rPr>
          <w:szCs w:val="24"/>
        </w:rPr>
        <w:t xml:space="preserve">This completed form must be signed by the superintendent or authorized representative and emailed to </w:t>
      </w:r>
      <w:hyperlink r:id="rId13" w:history="1">
        <w:r w:rsidRPr="00ED4292">
          <w:rPr>
            <w:rStyle w:val="Hyperlink"/>
            <w:szCs w:val="24"/>
          </w:rPr>
          <w:t>BSI@fldoe.org</w:t>
        </w:r>
      </w:hyperlink>
      <w:r w:rsidR="00625C46" w:rsidRPr="00ED4292">
        <w:rPr>
          <w:szCs w:val="24"/>
        </w:rPr>
        <w:t xml:space="preserve"> </w:t>
      </w:r>
      <w:r w:rsidRPr="00ED4292">
        <w:rPr>
          <w:szCs w:val="24"/>
        </w:rPr>
        <w:t>no later than October 1.</w:t>
      </w:r>
      <w:r w:rsidR="00B1139D" w:rsidRPr="00ED4292">
        <w:rPr>
          <w:szCs w:val="24"/>
        </w:rPr>
        <w:t xml:space="preserve"> </w:t>
      </w:r>
      <w:r w:rsidRPr="00ED4292">
        <w:rPr>
          <w:szCs w:val="24"/>
        </w:rPr>
        <w:t>The subjec</w:t>
      </w:r>
      <w:r w:rsidR="00B1139D" w:rsidRPr="00ED4292">
        <w:rPr>
          <w:szCs w:val="24"/>
        </w:rPr>
        <w:t>t line of the email must include district name, school name</w:t>
      </w:r>
      <w:r w:rsidRPr="00ED4292">
        <w:rPr>
          <w:szCs w:val="24"/>
        </w:rPr>
        <w:t xml:space="preserve"> and TOP-2.</w:t>
      </w:r>
    </w:p>
    <w:p w14:paraId="7BCA27F7" w14:textId="77777777" w:rsidR="001F39E2" w:rsidRDefault="001F39E2" w:rsidP="001F39E2">
      <w:pPr>
        <w:spacing w:before="0" w:after="0" w:line="240" w:lineRule="auto"/>
      </w:pPr>
    </w:p>
    <w:p w14:paraId="156C2B0A" w14:textId="77777777" w:rsidR="001F39E2" w:rsidRDefault="001F39E2" w:rsidP="001F39E2">
      <w:pPr>
        <w:shd w:val="clear" w:color="auto" w:fill="8DB3E2"/>
        <w:spacing w:before="0" w:after="0" w:line="240" w:lineRule="auto"/>
        <w:rPr>
          <w:b/>
          <w:shd w:val="clear" w:color="auto" w:fill="DAB154"/>
        </w:rPr>
      </w:pPr>
      <w:r w:rsidRPr="009E1C3D">
        <w:rPr>
          <w:rFonts w:eastAsia="Calibri"/>
          <w:b/>
          <w:szCs w:val="24"/>
        </w:rPr>
        <w:t>School</w:t>
      </w:r>
    </w:p>
    <w:p w14:paraId="71BBDF4B" w14:textId="77777777" w:rsidR="001F39E2" w:rsidRDefault="001F39E2" w:rsidP="001F39E2">
      <w:pPr>
        <w:spacing w:before="0" w:after="0" w:line="240" w:lineRule="auto"/>
        <w:rPr>
          <w:b/>
          <w:shd w:val="clear" w:color="auto" w:fill="DAB154"/>
        </w:rPr>
      </w:pPr>
    </w:p>
    <w:p w14:paraId="4F723715" w14:textId="118F5C8B" w:rsidR="001F39E2" w:rsidRDefault="00342835" w:rsidP="001F39E2">
      <w:pPr>
        <w:spacing w:before="0" w:after="0" w:line="240" w:lineRule="auto"/>
      </w:pPr>
      <w:r>
        <w:t xml:space="preserve">In the box below identify the name and MSID number of the school that will be </w:t>
      </w:r>
      <w:r w:rsidR="001F39E2" w:rsidRPr="00E13D1C">
        <w:t>s</w:t>
      </w:r>
      <w:r w:rsidR="001F39E2">
        <w:t xml:space="preserve">upported through the district-managed </w:t>
      </w:r>
      <w:r w:rsidR="001F39E2" w:rsidRPr="00E13D1C">
        <w:t>turnaround</w:t>
      </w:r>
      <w:r>
        <w:t xml:space="preserve"> </w:t>
      </w:r>
      <w:r w:rsidR="001F39E2" w:rsidRPr="00E13D1C">
        <w:t>plan</w:t>
      </w:r>
      <w:r w:rsidR="00167FC9">
        <w:t>.</w:t>
      </w:r>
    </w:p>
    <w:p w14:paraId="6BB7FDC3" w14:textId="77777777" w:rsidR="001F39E2" w:rsidRDefault="001F39E2" w:rsidP="001F39E2">
      <w:pPr>
        <w:spacing w:before="0" w:after="0" w:line="240" w:lineRule="auto"/>
      </w:pPr>
    </w:p>
    <w:tbl>
      <w:tblPr>
        <w:tblStyle w:val="TableGrid"/>
        <w:tblW w:w="8854" w:type="dxa"/>
        <w:jc w:val="center"/>
        <w:tblLook w:val="04A0" w:firstRow="1" w:lastRow="0" w:firstColumn="1" w:lastColumn="0" w:noHBand="0" w:noVBand="1"/>
      </w:tblPr>
      <w:tblGrid>
        <w:gridCol w:w="8854"/>
      </w:tblGrid>
      <w:tr w:rsidR="001F39E2" w:rsidRPr="00A85636" w14:paraId="68D5006E" w14:textId="77777777" w:rsidTr="0052756B">
        <w:trPr>
          <w:trHeight w:val="432"/>
          <w:jc w:val="center"/>
        </w:trPr>
        <w:tc>
          <w:tcPr>
            <w:tcW w:w="8854" w:type="dxa"/>
            <w:shd w:val="clear" w:color="auto" w:fill="C6D9F1"/>
            <w:vAlign w:val="center"/>
          </w:tcPr>
          <w:p w14:paraId="0C8F1994" w14:textId="316C14F9" w:rsidR="001F39E2" w:rsidRPr="00ED4292" w:rsidRDefault="00342835" w:rsidP="0052756B">
            <w:pPr>
              <w:spacing w:before="0" w:after="0" w:line="240" w:lineRule="auto"/>
              <w:rPr>
                <w:rFonts w:eastAsia="Calibri"/>
                <w:b/>
                <w:szCs w:val="24"/>
              </w:rPr>
            </w:pPr>
            <w:r w:rsidRPr="00ED4292">
              <w:rPr>
                <w:rFonts w:eastAsia="Calibri"/>
                <w:b/>
                <w:szCs w:val="24"/>
              </w:rPr>
              <w:t>School Name/</w:t>
            </w:r>
            <w:r w:rsidR="001F39E2" w:rsidRPr="00ED4292">
              <w:rPr>
                <w:rFonts w:eastAsia="Calibri"/>
                <w:b/>
                <w:szCs w:val="24"/>
              </w:rPr>
              <w:t xml:space="preserve"> MSID Number</w:t>
            </w:r>
          </w:p>
        </w:tc>
      </w:tr>
      <w:tr w:rsidR="001F39E2" w14:paraId="627FEAAF" w14:textId="77777777" w:rsidTr="0052756B">
        <w:trPr>
          <w:trHeight w:val="432"/>
          <w:jc w:val="center"/>
        </w:trPr>
        <w:tc>
          <w:tcPr>
            <w:tcW w:w="8854" w:type="dxa"/>
            <w:vAlign w:val="center"/>
          </w:tcPr>
          <w:p w14:paraId="4E7E689B" w14:textId="77777777" w:rsidR="001F39E2" w:rsidRPr="00DE5790" w:rsidRDefault="001F39E2" w:rsidP="0052756B">
            <w:pPr>
              <w:spacing w:before="0" w:after="0" w:line="240" w:lineRule="auto"/>
              <w:rPr>
                <w:rFonts w:eastAsia="Calibri"/>
                <w:szCs w:val="24"/>
              </w:rPr>
            </w:pPr>
          </w:p>
        </w:tc>
      </w:tr>
    </w:tbl>
    <w:p w14:paraId="76B40031" w14:textId="77777777" w:rsidR="00556369" w:rsidRDefault="00556369" w:rsidP="00556369">
      <w:pPr>
        <w:spacing w:before="0" w:after="0" w:line="240" w:lineRule="auto"/>
        <w:rPr>
          <w:rFonts w:eastAsia="Calibri"/>
          <w:sz w:val="22"/>
        </w:rPr>
      </w:pPr>
    </w:p>
    <w:p w14:paraId="1EA57D85" w14:textId="0DB12EBE" w:rsidR="0011371B" w:rsidRPr="001B2458" w:rsidRDefault="00E83764" w:rsidP="00B1139D">
      <w:pPr>
        <w:shd w:val="clear" w:color="auto" w:fill="8DB3E2"/>
        <w:spacing w:before="0" w:after="0" w:line="240" w:lineRule="auto"/>
        <w:rPr>
          <w:rFonts w:eastAsia="Calibri"/>
          <w:b/>
        </w:rPr>
      </w:pPr>
      <w:r>
        <w:rPr>
          <w:rFonts w:eastAsia="Calibri"/>
          <w:b/>
        </w:rPr>
        <w:t>Needs Assessment</w:t>
      </w:r>
    </w:p>
    <w:p w14:paraId="4EE476C1" w14:textId="77777777" w:rsidR="0011371B" w:rsidRPr="001B2458" w:rsidRDefault="0011371B" w:rsidP="00556369">
      <w:pPr>
        <w:spacing w:before="0" w:after="0" w:line="240" w:lineRule="auto"/>
        <w:rPr>
          <w:rFonts w:eastAsia="Calibri"/>
          <w:sz w:val="22"/>
        </w:rPr>
      </w:pPr>
    </w:p>
    <w:p w14:paraId="523F9FE5" w14:textId="77777777" w:rsidR="0024736D" w:rsidRDefault="0024736D" w:rsidP="00ED4292">
      <w:pPr>
        <w:spacing w:before="0" w:after="0" w:line="240" w:lineRule="auto"/>
      </w:pPr>
      <w:r>
        <w:t>T</w:t>
      </w:r>
      <w:r w:rsidRPr="00CD6DF5">
        <w:t xml:space="preserve">he district </w:t>
      </w:r>
      <w:r>
        <w:t>is</w:t>
      </w:r>
      <w:r w:rsidRPr="00CD6DF5">
        <w:t xml:space="preserve"> responsible for documenting a needs assessment that uses </w:t>
      </w:r>
      <w:r w:rsidRPr="000B3711">
        <w:t>quantitative and qualitative</w:t>
      </w:r>
      <w:r w:rsidRPr="00CD6DF5">
        <w:t xml:space="preserve"> da</w:t>
      </w:r>
      <w:r>
        <w:t xml:space="preserve">ta to identify the needs of </w:t>
      </w:r>
      <w:r w:rsidRPr="00F76887">
        <w:t>the school system, including needs identifie</w:t>
      </w:r>
      <w:r>
        <w:t>d by families and the community.</w:t>
      </w:r>
      <w:r w:rsidRPr="00805767">
        <w:t xml:space="preserve"> </w:t>
      </w:r>
    </w:p>
    <w:p w14:paraId="0DAE9C06" w14:textId="77777777" w:rsidR="0024736D" w:rsidRDefault="0024736D" w:rsidP="00ED4292">
      <w:pPr>
        <w:spacing w:before="0" w:after="0" w:line="240" w:lineRule="auto"/>
        <w:ind w:left="360"/>
      </w:pPr>
    </w:p>
    <w:p w14:paraId="3D59D686" w14:textId="3A87B729" w:rsidR="00095198" w:rsidRDefault="0024736D" w:rsidP="00ED4292">
      <w:pPr>
        <w:pStyle w:val="NoSpacing"/>
      </w:pPr>
      <w:r>
        <w:t>The</w:t>
      </w:r>
      <w:r w:rsidRPr="00F966E6">
        <w:t xml:space="preserve"> summary of the needs assessment results </w:t>
      </w:r>
      <w:r>
        <w:t>must</w:t>
      </w:r>
      <w:r w:rsidRPr="00F966E6">
        <w:t xml:space="preserve"> address </w:t>
      </w:r>
      <w:r w:rsidRPr="000B3711">
        <w:t>points of strength and opportunities for growth</w:t>
      </w:r>
      <w:r w:rsidRPr="00F966E6">
        <w:t xml:space="preserve"> in </w:t>
      </w:r>
      <w:r>
        <w:t>the</w:t>
      </w:r>
      <w:r w:rsidRPr="00F966E6">
        <w:t xml:space="preserve"> </w:t>
      </w:r>
      <w:r>
        <w:t>school</w:t>
      </w:r>
      <w:r w:rsidR="000B3711">
        <w:t xml:space="preserve"> system (at</w:t>
      </w:r>
      <w:r w:rsidR="00D23F1B">
        <w:t xml:space="preserve"> both</w:t>
      </w:r>
      <w:r w:rsidR="000B3711">
        <w:t xml:space="preserve"> the district and school level)</w:t>
      </w:r>
      <w:r w:rsidRPr="00F966E6">
        <w:t xml:space="preserve"> </w:t>
      </w:r>
      <w:r>
        <w:t>in</w:t>
      </w:r>
      <w:r w:rsidRPr="00F966E6">
        <w:t xml:space="preserve"> each of the</w:t>
      </w:r>
      <w:r w:rsidR="00D23F1B">
        <w:t>se</w:t>
      </w:r>
      <w:r w:rsidRPr="00F966E6">
        <w:t xml:space="preserve"> </w:t>
      </w:r>
      <w:r w:rsidR="004B526D">
        <w:t>three domains</w:t>
      </w:r>
      <w:r>
        <w:t>:</w:t>
      </w:r>
    </w:p>
    <w:p w14:paraId="7FD42FC7" w14:textId="77777777" w:rsidR="00D23F1B" w:rsidRPr="00D23F1B" w:rsidRDefault="00D23F1B" w:rsidP="00ED4292">
      <w:pPr>
        <w:pStyle w:val="NoSpacing"/>
        <w:ind w:left="360"/>
        <w:rPr>
          <w:sz w:val="8"/>
          <w:szCs w:val="8"/>
        </w:rPr>
      </w:pPr>
    </w:p>
    <w:p w14:paraId="168E434C" w14:textId="4605201F" w:rsidR="00095198" w:rsidRPr="00375F3F" w:rsidRDefault="00375F3F" w:rsidP="00ED4292">
      <w:pPr>
        <w:pStyle w:val="NoSpacing"/>
        <w:numPr>
          <w:ilvl w:val="0"/>
          <w:numId w:val="3"/>
        </w:numPr>
        <w:ind w:left="1260"/>
      </w:pPr>
      <w:r w:rsidRPr="00375F3F">
        <w:t>Transformational</w:t>
      </w:r>
      <w:r w:rsidR="0024736D" w:rsidRPr="00375F3F">
        <w:t xml:space="preserve"> Leadership</w:t>
      </w:r>
    </w:p>
    <w:p w14:paraId="749DFD63" w14:textId="6AB8866F" w:rsidR="0024736D" w:rsidRPr="00375F3F" w:rsidRDefault="0024736D" w:rsidP="00ED4292">
      <w:pPr>
        <w:pStyle w:val="NoSpacing"/>
        <w:numPr>
          <w:ilvl w:val="0"/>
          <w:numId w:val="3"/>
        </w:numPr>
        <w:ind w:left="1260"/>
      </w:pPr>
      <w:r w:rsidRPr="00375F3F">
        <w:t xml:space="preserve">Standards-based Instruction and Learning </w:t>
      </w:r>
      <w:r w:rsidR="00D23F1B" w:rsidRPr="00375F3F">
        <w:t>(for student and adult learners)</w:t>
      </w:r>
    </w:p>
    <w:p w14:paraId="29A1724E" w14:textId="5B01F3E6" w:rsidR="0024736D" w:rsidRPr="00375F3F" w:rsidRDefault="0024736D" w:rsidP="00ED4292">
      <w:pPr>
        <w:pStyle w:val="NoSpacing"/>
        <w:numPr>
          <w:ilvl w:val="0"/>
          <w:numId w:val="3"/>
        </w:numPr>
        <w:ind w:left="1260"/>
      </w:pPr>
      <w:r w:rsidRPr="00375F3F">
        <w:t>Positive Culture and Environment</w:t>
      </w:r>
    </w:p>
    <w:p w14:paraId="58CEEBD9" w14:textId="77777777" w:rsidR="004B526D" w:rsidRDefault="004B526D" w:rsidP="00ED4292">
      <w:pPr>
        <w:spacing w:before="0" w:after="0" w:line="240" w:lineRule="auto"/>
        <w:ind w:left="360"/>
        <w:rPr>
          <w:rFonts w:eastAsia="Calibri"/>
        </w:rPr>
      </w:pPr>
    </w:p>
    <w:p w14:paraId="1D28F6B9" w14:textId="1860F24D" w:rsidR="00242BEE" w:rsidRDefault="0024736D" w:rsidP="00ED4292">
      <w:pPr>
        <w:spacing w:before="0" w:after="0" w:line="240" w:lineRule="auto"/>
      </w:pPr>
      <w:r>
        <w:rPr>
          <w:rFonts w:eastAsia="Calibri"/>
        </w:rPr>
        <w:t>In the box below</w:t>
      </w:r>
      <w:r w:rsidR="00D23F1B">
        <w:rPr>
          <w:rFonts w:eastAsia="Calibri"/>
        </w:rPr>
        <w:t>,</w:t>
      </w:r>
      <w:r>
        <w:rPr>
          <w:rFonts w:eastAsia="Calibri"/>
        </w:rPr>
        <w:t xml:space="preserve"> describe the methodology</w:t>
      </w:r>
      <w:r w:rsidR="000B3711">
        <w:rPr>
          <w:rFonts w:eastAsia="Calibri"/>
        </w:rPr>
        <w:t xml:space="preserve"> </w:t>
      </w:r>
      <w:r w:rsidR="00A6712B">
        <w:t>used for th</w:t>
      </w:r>
      <w:r w:rsidR="00D23F1B">
        <w:t>e needs assessment, including 3-</w:t>
      </w:r>
      <w:r w:rsidR="00A6712B">
        <w:t xml:space="preserve">year data trends </w:t>
      </w:r>
      <w:r w:rsidR="00D23F1B">
        <w:t xml:space="preserve">from the </w:t>
      </w:r>
      <w:r w:rsidR="00D23F1B">
        <w:rPr>
          <w:rFonts w:eastAsia="Calibri"/>
        </w:rPr>
        <w:t>state, district, and school</w:t>
      </w:r>
      <w:r w:rsidR="00A6712B">
        <w:rPr>
          <w:rFonts w:eastAsia="Calibri"/>
        </w:rPr>
        <w:t xml:space="preserve"> level</w:t>
      </w:r>
      <w:r w:rsidR="00D23F1B">
        <w:rPr>
          <w:rFonts w:eastAsia="Calibri"/>
        </w:rPr>
        <w:t>s</w:t>
      </w:r>
      <w:r w:rsidR="00A6712B">
        <w:t xml:space="preserve">.  </w:t>
      </w:r>
      <w:r w:rsidR="005101B2">
        <w:rPr>
          <w:rStyle w:val="apple-converted-space"/>
        </w:rPr>
        <w:t>I</w:t>
      </w:r>
      <w:r w:rsidR="000B3711">
        <w:t>nclude a review of all strategies</w:t>
      </w:r>
      <w:r w:rsidRPr="00F966E6">
        <w:t xml:space="preserve"> </w:t>
      </w:r>
      <w:r w:rsidR="000B0D79">
        <w:t xml:space="preserve">to determine which are improving the school and </w:t>
      </w:r>
      <w:r w:rsidRPr="00F966E6">
        <w:t>should be reinforce</w:t>
      </w:r>
      <w:r>
        <w:t>d</w:t>
      </w:r>
      <w:r w:rsidRPr="00F966E6">
        <w:t xml:space="preserve"> or supplemented,</w:t>
      </w:r>
      <w:r w:rsidR="00D23F1B">
        <w:t xml:space="preserve"> as well as</w:t>
      </w:r>
      <w:r w:rsidR="000B0D79">
        <w:t xml:space="preserve"> which strategies are </w:t>
      </w:r>
      <w:r w:rsidR="00D23F1B">
        <w:t>not resulting in</w:t>
      </w:r>
      <w:r w:rsidR="000B0D79">
        <w:t xml:space="preserve"> improvement</w:t>
      </w:r>
      <w:r w:rsidRPr="00F966E6">
        <w:t>.</w:t>
      </w:r>
      <w:r>
        <w:t xml:space="preserve"> </w:t>
      </w:r>
    </w:p>
    <w:p w14:paraId="34C0198F" w14:textId="77777777" w:rsidR="004B526D" w:rsidRDefault="004B526D" w:rsidP="00ED4292">
      <w:pPr>
        <w:spacing w:before="0" w:after="0" w:line="240" w:lineRule="auto"/>
        <w:ind w:left="360"/>
        <w:rPr>
          <w:rStyle w:val="apple-converted-space"/>
        </w:rPr>
      </w:pPr>
    </w:p>
    <w:tbl>
      <w:tblPr>
        <w:tblStyle w:val="TableGrid"/>
        <w:tblW w:w="0" w:type="auto"/>
        <w:tblInd w:w="-5" w:type="dxa"/>
        <w:tblLook w:val="04A0" w:firstRow="1" w:lastRow="0" w:firstColumn="1" w:lastColumn="0" w:noHBand="0" w:noVBand="1"/>
      </w:tblPr>
      <w:tblGrid>
        <w:gridCol w:w="11021"/>
      </w:tblGrid>
      <w:tr w:rsidR="0011371B" w14:paraId="4BD989AB" w14:textId="77777777" w:rsidTr="004B526D">
        <w:trPr>
          <w:trHeight w:val="2384"/>
        </w:trPr>
        <w:tc>
          <w:tcPr>
            <w:tcW w:w="11021" w:type="dxa"/>
          </w:tcPr>
          <w:p w14:paraId="3A5C7D0A" w14:textId="40EC8783" w:rsidR="00333A4B" w:rsidRDefault="00D23F1B" w:rsidP="00ED4292">
            <w:pPr>
              <w:pStyle w:val="Footer"/>
              <w:tabs>
                <w:tab w:val="clear" w:pos="4320"/>
                <w:tab w:val="clear" w:pos="8640"/>
              </w:tabs>
              <w:spacing w:before="0" w:after="0" w:line="240" w:lineRule="auto"/>
            </w:pPr>
            <w:r>
              <w:t>Describe the m</w:t>
            </w:r>
            <w:r w:rsidR="00333A4B">
              <w:t>ethodology used for needs assessment</w:t>
            </w:r>
            <w:r w:rsidR="00A6712B">
              <w:t xml:space="preserve">, </w:t>
            </w:r>
            <w:r>
              <w:t xml:space="preserve">including 3-year data trends from the </w:t>
            </w:r>
            <w:r>
              <w:rPr>
                <w:rFonts w:eastAsia="Calibri"/>
              </w:rPr>
              <w:t>state, district, and school levels.</w:t>
            </w:r>
          </w:p>
          <w:p w14:paraId="4126DBB8" w14:textId="77777777" w:rsidR="005101B2" w:rsidRDefault="005101B2" w:rsidP="00ED4292">
            <w:pPr>
              <w:pStyle w:val="Footer"/>
              <w:tabs>
                <w:tab w:val="clear" w:pos="4320"/>
                <w:tab w:val="clear" w:pos="8640"/>
              </w:tabs>
              <w:spacing w:before="0" w:after="0" w:line="240" w:lineRule="auto"/>
            </w:pPr>
          </w:p>
          <w:p w14:paraId="46F57F23" w14:textId="17FAB940" w:rsidR="00333A4B" w:rsidRDefault="004B526D" w:rsidP="00ED4292">
            <w:pPr>
              <w:pStyle w:val="Footer"/>
              <w:tabs>
                <w:tab w:val="clear" w:pos="4320"/>
                <w:tab w:val="clear" w:pos="8640"/>
              </w:tabs>
              <w:spacing w:before="0" w:after="0" w:line="240" w:lineRule="auto"/>
            </w:pPr>
            <w:r>
              <w:t xml:space="preserve">Identify </w:t>
            </w:r>
            <w:r w:rsidR="00A6712B">
              <w:t>strategies</w:t>
            </w:r>
            <w:r>
              <w:t xml:space="preserve"> that have evidence of improvement at </w:t>
            </w:r>
            <w:r w:rsidR="00A6712B">
              <w:t>the school and how they will be reinforced or supplemented</w:t>
            </w:r>
            <w:r w:rsidR="00D23F1B">
              <w:t>.</w:t>
            </w:r>
          </w:p>
          <w:p w14:paraId="5730039A" w14:textId="77777777" w:rsidR="00333A4B" w:rsidRDefault="00333A4B" w:rsidP="00ED4292">
            <w:pPr>
              <w:pStyle w:val="Footer"/>
              <w:tabs>
                <w:tab w:val="clear" w:pos="4320"/>
                <w:tab w:val="clear" w:pos="8640"/>
              </w:tabs>
              <w:spacing w:before="0" w:after="0" w:line="240" w:lineRule="auto"/>
            </w:pPr>
          </w:p>
          <w:p w14:paraId="13128A8C" w14:textId="6D29903D" w:rsidR="00A6712B" w:rsidRDefault="004B526D" w:rsidP="00ED4292">
            <w:pPr>
              <w:pStyle w:val="Footer"/>
              <w:tabs>
                <w:tab w:val="clear" w:pos="4320"/>
                <w:tab w:val="clear" w:pos="8640"/>
              </w:tabs>
              <w:spacing w:before="0" w:after="0" w:line="240" w:lineRule="auto"/>
            </w:pPr>
            <w:r>
              <w:t>Identify</w:t>
            </w:r>
            <w:r w:rsidR="00A6712B">
              <w:t xml:space="preserve"> strategies</w:t>
            </w:r>
            <w:r>
              <w:t xml:space="preserve"> that</w:t>
            </w:r>
            <w:r w:rsidR="00A6712B">
              <w:t xml:space="preserve"> have </w:t>
            </w:r>
            <w:r w:rsidR="00D23F1B">
              <w:t>not resulted in</w:t>
            </w:r>
            <w:r w:rsidR="00A6712B">
              <w:t xml:space="preserve"> improvement</w:t>
            </w:r>
            <w:r w:rsidR="00D23F1B">
              <w:t>. What will be done differently?</w:t>
            </w:r>
          </w:p>
          <w:p w14:paraId="270A2927" w14:textId="30D71B26" w:rsidR="0089297A" w:rsidRDefault="0089297A" w:rsidP="00ED4292">
            <w:pPr>
              <w:pStyle w:val="Footer"/>
              <w:tabs>
                <w:tab w:val="clear" w:pos="4320"/>
                <w:tab w:val="clear" w:pos="8640"/>
              </w:tabs>
              <w:spacing w:before="0" w:after="0" w:line="240" w:lineRule="auto"/>
            </w:pPr>
          </w:p>
        </w:tc>
      </w:tr>
    </w:tbl>
    <w:p w14:paraId="553BD697" w14:textId="77777777" w:rsidR="001F39E2" w:rsidRDefault="001F39E2" w:rsidP="00DE0851">
      <w:pPr>
        <w:spacing w:before="0" w:after="0" w:line="240" w:lineRule="auto"/>
        <w:rPr>
          <w:rStyle w:val="Normal1"/>
          <w:b/>
          <w:shd w:val="clear" w:color="auto" w:fill="DAB154"/>
        </w:rPr>
      </w:pPr>
    </w:p>
    <w:p w14:paraId="7D74DA0B" w14:textId="77777777" w:rsidR="009E1751" w:rsidRDefault="009E1751" w:rsidP="00DE0851">
      <w:pPr>
        <w:spacing w:before="0" w:after="0" w:line="240" w:lineRule="auto"/>
        <w:rPr>
          <w:rStyle w:val="Normal1"/>
          <w:b/>
          <w:shd w:val="clear" w:color="auto" w:fill="DAB154"/>
        </w:rPr>
      </w:pPr>
    </w:p>
    <w:p w14:paraId="41E8BF59" w14:textId="79E07571" w:rsidR="001F39E2" w:rsidRPr="001B2458" w:rsidRDefault="001F39E2" w:rsidP="00291D67">
      <w:pPr>
        <w:shd w:val="clear" w:color="auto" w:fill="8DB3E2"/>
        <w:spacing w:before="0" w:after="0" w:line="240" w:lineRule="auto"/>
        <w:rPr>
          <w:rFonts w:eastAsia="Calibri"/>
          <w:b/>
        </w:rPr>
      </w:pPr>
      <w:r>
        <w:rPr>
          <w:rFonts w:eastAsia="Calibri"/>
          <w:b/>
        </w:rPr>
        <w:t>Implementation Plan</w:t>
      </w:r>
    </w:p>
    <w:p w14:paraId="7EACAFFF" w14:textId="77777777" w:rsidR="001F39E2" w:rsidRDefault="001F39E2" w:rsidP="00DE0851">
      <w:pPr>
        <w:spacing w:before="0" w:after="0" w:line="240" w:lineRule="auto"/>
        <w:rPr>
          <w:rStyle w:val="Normal1"/>
          <w:b/>
          <w:shd w:val="clear" w:color="auto" w:fill="DAB154"/>
        </w:rPr>
      </w:pPr>
    </w:p>
    <w:p w14:paraId="5A907995" w14:textId="73952FDB" w:rsidR="00095198" w:rsidRDefault="002748D3" w:rsidP="00ED4292">
      <w:pPr>
        <w:pStyle w:val="NoSpacing"/>
      </w:pPr>
      <w:r>
        <w:rPr>
          <w:rStyle w:val="Normal1"/>
        </w:rPr>
        <w:t xml:space="preserve">Part A.  </w:t>
      </w:r>
      <w:r w:rsidR="00DE0851">
        <w:rPr>
          <w:rStyle w:val="Normal1"/>
        </w:rPr>
        <w:t xml:space="preserve">Summarize the </w:t>
      </w:r>
      <w:r w:rsidR="004B526D">
        <w:rPr>
          <w:rStyle w:val="Normal1"/>
        </w:rPr>
        <w:t>district-managed turnaround</w:t>
      </w:r>
      <w:r w:rsidR="00337DE2">
        <w:rPr>
          <w:rStyle w:val="Normal1"/>
        </w:rPr>
        <w:t xml:space="preserve"> </w:t>
      </w:r>
      <w:r w:rsidR="00333A4B">
        <w:rPr>
          <w:rStyle w:val="Normal1"/>
        </w:rPr>
        <w:t>plan and describe how t</w:t>
      </w:r>
      <w:r w:rsidR="004B526D">
        <w:rPr>
          <w:rStyle w:val="Normal1"/>
        </w:rPr>
        <w:t xml:space="preserve">he needs assessment results will be addressed </w:t>
      </w:r>
      <w:r w:rsidR="004B526D">
        <w:t>in</w:t>
      </w:r>
      <w:r w:rsidR="004B526D" w:rsidRPr="00F966E6">
        <w:t xml:space="preserve"> each of the</w:t>
      </w:r>
      <w:r w:rsidR="00D23F1B">
        <w:t>se</w:t>
      </w:r>
      <w:r w:rsidR="004B526D" w:rsidRPr="00F966E6">
        <w:t xml:space="preserve"> </w:t>
      </w:r>
      <w:r w:rsidR="00D23F1B">
        <w:t>three domains:</w:t>
      </w:r>
    </w:p>
    <w:p w14:paraId="038A69A1" w14:textId="77777777" w:rsidR="00095198" w:rsidRPr="00095198" w:rsidRDefault="00095198" w:rsidP="00ED4292">
      <w:pPr>
        <w:pStyle w:val="NoSpacing"/>
        <w:rPr>
          <w:sz w:val="8"/>
          <w:szCs w:val="8"/>
        </w:rPr>
      </w:pPr>
    </w:p>
    <w:p w14:paraId="6C0D9A97" w14:textId="77777777" w:rsidR="00095198" w:rsidRDefault="00095198" w:rsidP="00ED4292">
      <w:pPr>
        <w:pStyle w:val="NoSpacing"/>
        <w:numPr>
          <w:ilvl w:val="0"/>
          <w:numId w:val="20"/>
        </w:numPr>
      </w:pPr>
      <w:r>
        <w:t xml:space="preserve">Accountable and Shared </w:t>
      </w:r>
      <w:r w:rsidRPr="00CD6DF5">
        <w:t>Leadership</w:t>
      </w:r>
    </w:p>
    <w:p w14:paraId="60F0875E" w14:textId="77777777" w:rsidR="00095198" w:rsidRPr="00095198" w:rsidRDefault="00095198" w:rsidP="00ED4292">
      <w:pPr>
        <w:pStyle w:val="NoSpacing"/>
        <w:numPr>
          <w:ilvl w:val="0"/>
          <w:numId w:val="20"/>
        </w:numPr>
      </w:pPr>
      <w:r>
        <w:t xml:space="preserve">Standards-based </w:t>
      </w:r>
      <w:r w:rsidRPr="00CD6DF5">
        <w:t>Instruction and Learning</w:t>
      </w:r>
      <w:r>
        <w:t xml:space="preserve"> (for student and adult learners)</w:t>
      </w:r>
    </w:p>
    <w:p w14:paraId="06860C60" w14:textId="77777777" w:rsidR="00095198" w:rsidRDefault="00095198" w:rsidP="00ED4292">
      <w:pPr>
        <w:pStyle w:val="NoSpacing"/>
        <w:numPr>
          <w:ilvl w:val="0"/>
          <w:numId w:val="20"/>
        </w:numPr>
      </w:pPr>
      <w:r>
        <w:t xml:space="preserve">Positive Culture and </w:t>
      </w:r>
      <w:r w:rsidRPr="00CD6DF5">
        <w:t>Environment</w:t>
      </w:r>
      <w:r>
        <w:t>.</w:t>
      </w:r>
    </w:p>
    <w:p w14:paraId="7796EFF8" w14:textId="77777777" w:rsidR="00ED4292" w:rsidRDefault="00ED4292" w:rsidP="00ED4292">
      <w:pPr>
        <w:pStyle w:val="NoSpacing"/>
      </w:pPr>
    </w:p>
    <w:p w14:paraId="4AAE1D51" w14:textId="77777777" w:rsidR="004B526D" w:rsidRPr="00232CB5" w:rsidRDefault="004B526D" w:rsidP="00ED4292">
      <w:pPr>
        <w:pStyle w:val="NoSpacing"/>
        <w:ind w:left="720"/>
        <w:rPr>
          <w:sz w:val="8"/>
        </w:rPr>
      </w:pPr>
    </w:p>
    <w:p w14:paraId="0DD5ED92" w14:textId="7002EEC5" w:rsidR="004B526D" w:rsidRDefault="002748D3" w:rsidP="00ED4292">
      <w:pPr>
        <w:pStyle w:val="NoSpacing"/>
      </w:pPr>
      <w:r>
        <w:t>Part B.  In this plan</w:t>
      </w:r>
      <w:r w:rsidR="00767478">
        <w:t>,</w:t>
      </w:r>
      <w:r>
        <w:t xml:space="preserve"> v</w:t>
      </w:r>
      <w:r w:rsidR="004B526D">
        <w:t>erify</w:t>
      </w:r>
      <w:r w:rsidR="00095198">
        <w:t xml:space="preserve"> that</w:t>
      </w:r>
      <w:r w:rsidR="004B526D">
        <w:t xml:space="preserve"> each assurance</w:t>
      </w:r>
      <w:r>
        <w:t xml:space="preserve"> outlined in the TOP-1 form for district-managed turnaround </w:t>
      </w:r>
      <w:r w:rsidR="004B526D">
        <w:t>has been addresse</w:t>
      </w:r>
      <w:r>
        <w:t>d.</w:t>
      </w:r>
    </w:p>
    <w:p w14:paraId="152B226F" w14:textId="77777777" w:rsidR="0052001D" w:rsidRDefault="0052001D" w:rsidP="002748D3">
      <w:pPr>
        <w:pStyle w:val="NoSpacing"/>
        <w:spacing w:line="276" w:lineRule="auto"/>
      </w:pPr>
    </w:p>
    <w:tbl>
      <w:tblPr>
        <w:tblStyle w:val="TableGrid"/>
        <w:tblW w:w="0" w:type="auto"/>
        <w:tblInd w:w="-5" w:type="dxa"/>
        <w:tblLook w:val="04A0" w:firstRow="1" w:lastRow="0" w:firstColumn="1" w:lastColumn="0" w:noHBand="0" w:noVBand="1"/>
      </w:tblPr>
      <w:tblGrid>
        <w:gridCol w:w="10795"/>
      </w:tblGrid>
      <w:tr w:rsidR="00912084" w14:paraId="5EF5D60D" w14:textId="77777777" w:rsidTr="00DE0851">
        <w:trPr>
          <w:trHeight w:val="1440"/>
        </w:trPr>
        <w:tc>
          <w:tcPr>
            <w:tcW w:w="10795" w:type="dxa"/>
          </w:tcPr>
          <w:p w14:paraId="7B869CEE" w14:textId="45463BBB" w:rsidR="00420039" w:rsidRDefault="002748D3" w:rsidP="002748D3">
            <w:pPr>
              <w:pStyle w:val="NoSpacing"/>
            </w:pPr>
            <w:r>
              <w:t>Part A.</w:t>
            </w:r>
          </w:p>
          <w:p w14:paraId="4DD387F6" w14:textId="77777777" w:rsidR="002748D3" w:rsidRDefault="002748D3" w:rsidP="002748D3">
            <w:pPr>
              <w:pStyle w:val="NoSpacing"/>
            </w:pPr>
          </w:p>
          <w:p w14:paraId="53DBCFE3" w14:textId="77777777" w:rsidR="002748D3" w:rsidRDefault="002748D3" w:rsidP="002748D3">
            <w:pPr>
              <w:pStyle w:val="NoSpacing"/>
            </w:pPr>
          </w:p>
          <w:p w14:paraId="32C3277C" w14:textId="77777777" w:rsidR="002748D3" w:rsidRDefault="002748D3" w:rsidP="002748D3">
            <w:pPr>
              <w:pStyle w:val="NoSpacing"/>
            </w:pPr>
          </w:p>
          <w:p w14:paraId="0CF7DA93" w14:textId="75083E24" w:rsidR="003225F5" w:rsidRDefault="002748D3" w:rsidP="0052756B">
            <w:pPr>
              <w:pStyle w:val="NoSpacing"/>
            </w:pPr>
            <w:r>
              <w:t>Part B.</w:t>
            </w:r>
          </w:p>
          <w:p w14:paraId="16267AD8" w14:textId="77777777" w:rsidR="002748D3" w:rsidRDefault="002748D3" w:rsidP="0052756B">
            <w:pPr>
              <w:pStyle w:val="NoSpacing"/>
            </w:pPr>
          </w:p>
          <w:p w14:paraId="5D435BDA" w14:textId="77777777" w:rsidR="002748D3" w:rsidRDefault="002748D3" w:rsidP="0052756B">
            <w:pPr>
              <w:pStyle w:val="NoSpacing"/>
            </w:pPr>
          </w:p>
          <w:p w14:paraId="14AA290F" w14:textId="77777777" w:rsidR="003225F5" w:rsidRDefault="003225F5" w:rsidP="0052756B">
            <w:pPr>
              <w:pStyle w:val="NoSpacing"/>
            </w:pPr>
          </w:p>
        </w:tc>
      </w:tr>
    </w:tbl>
    <w:p w14:paraId="0CE2AD91" w14:textId="77777777" w:rsidR="00DE0851" w:rsidRDefault="00DE0851" w:rsidP="00556369">
      <w:pPr>
        <w:spacing w:before="0" w:after="0" w:line="240" w:lineRule="auto"/>
        <w:rPr>
          <w:rFonts w:eastAsia="Calibri"/>
          <w:sz w:val="22"/>
        </w:rPr>
      </w:pPr>
    </w:p>
    <w:p w14:paraId="1A9D4BE7" w14:textId="0E326000" w:rsidR="0089297A" w:rsidRDefault="00556369" w:rsidP="00ED4292">
      <w:pPr>
        <w:spacing w:before="0" w:after="0" w:line="240" w:lineRule="auto"/>
        <w:rPr>
          <w:rStyle w:val="Normal1"/>
        </w:rPr>
      </w:pPr>
      <w:r w:rsidRPr="00375F3F">
        <w:rPr>
          <w:rStyle w:val="Normal1"/>
        </w:rPr>
        <w:t>Ex</w:t>
      </w:r>
      <w:r w:rsidR="0089297A" w:rsidRPr="00375F3F">
        <w:rPr>
          <w:rStyle w:val="Normal1"/>
        </w:rPr>
        <w:t>plain the correlation between the School Improvement</w:t>
      </w:r>
      <w:r w:rsidR="0089297A">
        <w:rPr>
          <w:rStyle w:val="Normal1"/>
        </w:rPr>
        <w:t xml:space="preserve"> Plan (S</w:t>
      </w:r>
      <w:r w:rsidR="0052001D">
        <w:rPr>
          <w:rStyle w:val="Normal1"/>
        </w:rPr>
        <w:t xml:space="preserve">IP, annual school plan) and this </w:t>
      </w:r>
      <w:r w:rsidR="0089297A">
        <w:rPr>
          <w:rStyle w:val="Normal1"/>
        </w:rPr>
        <w:t xml:space="preserve">proposed district-managed turnaround </w:t>
      </w:r>
      <w:r w:rsidR="005B2FDB">
        <w:rPr>
          <w:rStyle w:val="Normal1"/>
        </w:rPr>
        <w:t>plan (</w:t>
      </w:r>
      <w:r w:rsidR="0052001D">
        <w:rPr>
          <w:rStyle w:val="Normal1"/>
        </w:rPr>
        <w:t xml:space="preserve">TOP-2, </w:t>
      </w:r>
      <w:r w:rsidR="00B1139D">
        <w:rPr>
          <w:rStyle w:val="Normal1"/>
        </w:rPr>
        <w:t>2-year district plan).</w:t>
      </w:r>
      <w:r w:rsidR="0089297A">
        <w:rPr>
          <w:rStyle w:val="Normal1"/>
        </w:rPr>
        <w:t xml:space="preserve"> </w:t>
      </w:r>
      <w:r w:rsidR="00095198">
        <w:rPr>
          <w:rStyle w:val="Normal1"/>
        </w:rPr>
        <w:t xml:space="preserve">Describe how the district </w:t>
      </w:r>
      <w:r w:rsidR="002E7811">
        <w:rPr>
          <w:rStyle w:val="Normal1"/>
        </w:rPr>
        <w:t xml:space="preserve">and school </w:t>
      </w:r>
      <w:r w:rsidR="0052001D">
        <w:rPr>
          <w:rStyle w:val="Normal1"/>
        </w:rPr>
        <w:t xml:space="preserve">leadership team </w:t>
      </w:r>
      <w:r w:rsidR="00095198">
        <w:rPr>
          <w:rStyle w:val="Normal1"/>
        </w:rPr>
        <w:t xml:space="preserve">are </w:t>
      </w:r>
      <w:r w:rsidR="0052001D">
        <w:rPr>
          <w:rStyle w:val="Normal1"/>
        </w:rPr>
        <w:t xml:space="preserve">working together to </w:t>
      </w:r>
      <w:r w:rsidR="002E7811">
        <w:rPr>
          <w:rStyle w:val="Normal1"/>
        </w:rPr>
        <w:t xml:space="preserve">implement the plans to </w:t>
      </w:r>
      <w:r w:rsidR="00095198">
        <w:rPr>
          <w:rStyle w:val="Normal1"/>
        </w:rPr>
        <w:t>improve the school.</w:t>
      </w:r>
    </w:p>
    <w:p w14:paraId="61A9DD7B" w14:textId="77777777" w:rsidR="0089297A" w:rsidRDefault="0089297A" w:rsidP="0089297A">
      <w:pPr>
        <w:spacing w:before="0" w:after="0" w:line="240" w:lineRule="auto"/>
        <w:rPr>
          <w:rStyle w:val="Normal1"/>
        </w:rPr>
      </w:pPr>
    </w:p>
    <w:tbl>
      <w:tblPr>
        <w:tblStyle w:val="TableGrid"/>
        <w:tblW w:w="0" w:type="auto"/>
        <w:tblInd w:w="-5" w:type="dxa"/>
        <w:tblLook w:val="04A0" w:firstRow="1" w:lastRow="0" w:firstColumn="1" w:lastColumn="0" w:noHBand="0" w:noVBand="1"/>
      </w:tblPr>
      <w:tblGrid>
        <w:gridCol w:w="10795"/>
      </w:tblGrid>
      <w:tr w:rsidR="0089297A" w14:paraId="3AD20857" w14:textId="77777777" w:rsidTr="00832EAB">
        <w:trPr>
          <w:trHeight w:val="5624"/>
        </w:trPr>
        <w:tc>
          <w:tcPr>
            <w:tcW w:w="10795" w:type="dxa"/>
          </w:tcPr>
          <w:p w14:paraId="06408539" w14:textId="77777777" w:rsidR="0089297A" w:rsidRDefault="000A7179" w:rsidP="0052756B">
            <w:pPr>
              <w:pStyle w:val="NoSpacing"/>
            </w:pPr>
            <w:r>
              <w:t>Correlation between SIP and TOP-2:</w:t>
            </w:r>
          </w:p>
          <w:p w14:paraId="03027E0B" w14:textId="77777777" w:rsidR="000A7179" w:rsidRDefault="000A7179" w:rsidP="0052756B">
            <w:pPr>
              <w:pStyle w:val="NoSpacing"/>
            </w:pPr>
          </w:p>
          <w:p w14:paraId="4494ED01" w14:textId="77777777" w:rsidR="000A7179" w:rsidRDefault="000A7179" w:rsidP="0052756B">
            <w:pPr>
              <w:pStyle w:val="NoSpacing"/>
            </w:pPr>
          </w:p>
          <w:p w14:paraId="20551FCC" w14:textId="77777777" w:rsidR="000A7179" w:rsidRDefault="000A7179" w:rsidP="0052756B">
            <w:pPr>
              <w:pStyle w:val="NoSpacing"/>
            </w:pPr>
          </w:p>
          <w:p w14:paraId="744382AB" w14:textId="3EE3B1F0" w:rsidR="0089297A" w:rsidRDefault="00095198" w:rsidP="0052756B">
            <w:pPr>
              <w:pStyle w:val="NoSpacing"/>
            </w:pPr>
            <w:r>
              <w:rPr>
                <w:rStyle w:val="Normal1"/>
              </w:rPr>
              <w:t>Describe how the dist</w:t>
            </w:r>
            <w:r w:rsidR="006E5992">
              <w:rPr>
                <w:rStyle w:val="Normal1"/>
              </w:rPr>
              <w:t>rict and school leadership team</w:t>
            </w:r>
            <w:r>
              <w:rPr>
                <w:rStyle w:val="Normal1"/>
              </w:rPr>
              <w:t xml:space="preserve"> are working together to implement the plans to improve the school.</w:t>
            </w:r>
          </w:p>
          <w:p w14:paraId="442EFC4D" w14:textId="77777777" w:rsidR="00556369" w:rsidRDefault="00556369" w:rsidP="0052756B">
            <w:pPr>
              <w:pStyle w:val="NoSpacing"/>
            </w:pPr>
          </w:p>
          <w:p w14:paraId="5991DDFA" w14:textId="77777777" w:rsidR="00556369" w:rsidRDefault="00556369" w:rsidP="0052756B">
            <w:pPr>
              <w:pStyle w:val="NoSpacing"/>
            </w:pPr>
          </w:p>
          <w:p w14:paraId="74534D86" w14:textId="77777777" w:rsidR="00556369" w:rsidRDefault="00556369" w:rsidP="0052756B">
            <w:pPr>
              <w:pStyle w:val="NoSpacing"/>
            </w:pPr>
          </w:p>
        </w:tc>
      </w:tr>
    </w:tbl>
    <w:p w14:paraId="7E6E9E2C" w14:textId="77777777" w:rsidR="00556369" w:rsidRDefault="00556369" w:rsidP="00556369">
      <w:pPr>
        <w:spacing w:before="0" w:after="0" w:line="240" w:lineRule="auto"/>
        <w:rPr>
          <w:rFonts w:eastAsia="Calibri"/>
          <w:sz w:val="22"/>
        </w:rPr>
      </w:pPr>
    </w:p>
    <w:p w14:paraId="5060BB5C" w14:textId="77777777" w:rsidR="00A94E6F" w:rsidRDefault="00A94E6F" w:rsidP="00556369">
      <w:pPr>
        <w:spacing w:before="0" w:after="0" w:line="240" w:lineRule="auto"/>
        <w:rPr>
          <w:rFonts w:eastAsia="Calibri"/>
          <w:sz w:val="22"/>
        </w:rPr>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6CBE439E" w14:textId="39B3A271" w:rsidR="009A09E9" w:rsidRPr="00ED4292" w:rsidRDefault="0011371B" w:rsidP="00ED4292">
      <w:pPr>
        <w:shd w:val="clear" w:color="auto" w:fill="8DB3E2"/>
        <w:spacing w:before="0" w:after="0" w:line="240" w:lineRule="auto"/>
        <w:ind w:left="360" w:hanging="360"/>
        <w:rPr>
          <w:rFonts w:eastAsia="Calibri"/>
          <w:b/>
        </w:rPr>
      </w:pPr>
      <w:r w:rsidRPr="001B2458">
        <w:rPr>
          <w:rFonts w:eastAsia="Calibri"/>
          <w:b/>
        </w:rPr>
        <w:t xml:space="preserve"> </w:t>
      </w:r>
      <w:r w:rsidR="00D66F21">
        <w:rPr>
          <w:rFonts w:eastAsia="Calibri"/>
          <w:b/>
        </w:rPr>
        <w:t>Di</w:t>
      </w:r>
      <w:r w:rsidR="00767478">
        <w:rPr>
          <w:rFonts w:eastAsia="Calibri"/>
          <w:b/>
        </w:rPr>
        <w:t>strict-Managed Turnaround</w:t>
      </w:r>
      <w:r w:rsidR="00D66F21">
        <w:rPr>
          <w:rFonts w:eastAsia="Calibri"/>
          <w:b/>
        </w:rPr>
        <w:t xml:space="preserve"> Plan </w:t>
      </w:r>
      <w:r w:rsidR="00C16FBD">
        <w:rPr>
          <w:rFonts w:eastAsia="Calibri"/>
          <w:b/>
        </w:rPr>
        <w:t>Assurance</w:t>
      </w:r>
      <w:r w:rsidR="001F39E2">
        <w:rPr>
          <w:rFonts w:eastAsia="Calibri"/>
          <w:b/>
        </w:rPr>
        <w:t>s</w:t>
      </w:r>
    </w:p>
    <w:p w14:paraId="3D2F8E97" w14:textId="77777777" w:rsidR="009A09E9" w:rsidRDefault="009A09E9" w:rsidP="009A09E9">
      <w:pPr>
        <w:spacing w:before="0" w:after="0" w:line="240" w:lineRule="auto"/>
        <w:ind w:left="360"/>
        <w:rPr>
          <w:rFonts w:eastAsia="Calibri"/>
          <w:sz w:val="20"/>
        </w:rPr>
      </w:pPr>
    </w:p>
    <w:p w14:paraId="61D16AA5" w14:textId="77777777" w:rsidR="00207359" w:rsidRDefault="00207359" w:rsidP="00207359">
      <w:pPr>
        <w:spacing w:before="0" w:after="0" w:line="240" w:lineRule="auto"/>
        <w:ind w:left="360"/>
        <w:rPr>
          <w:szCs w:val="24"/>
        </w:rPr>
      </w:pPr>
      <w:r>
        <w:rPr>
          <w:szCs w:val="24"/>
        </w:rPr>
        <w:t>The district must agree to ALL of the following assurances by checking the boxes below.</w:t>
      </w:r>
    </w:p>
    <w:p w14:paraId="7D686BA9" w14:textId="77777777" w:rsidR="00207359" w:rsidRPr="009A09E9" w:rsidRDefault="00207359" w:rsidP="009A09E9">
      <w:pPr>
        <w:spacing w:before="0" w:after="0" w:line="240" w:lineRule="auto"/>
        <w:ind w:left="360"/>
        <w:rPr>
          <w:rFonts w:eastAsia="Calibri"/>
          <w:sz w:val="20"/>
        </w:rPr>
      </w:pPr>
    </w:p>
    <w:p w14:paraId="34893761" w14:textId="77777777" w:rsidR="00C16FBD" w:rsidRPr="00CC6987" w:rsidRDefault="00C16FBD" w:rsidP="00C16FBD">
      <w:pPr>
        <w:shd w:val="clear" w:color="auto" w:fill="E7CC91"/>
        <w:spacing w:before="0" w:after="0" w:line="240" w:lineRule="auto"/>
        <w:ind w:left="720"/>
        <w:rPr>
          <w:rFonts w:eastAsia="Calibri"/>
          <w:sz w:val="5"/>
          <w:szCs w:val="5"/>
        </w:rPr>
      </w:pPr>
      <w:r w:rsidRPr="00CC6987">
        <w:rPr>
          <w:rFonts w:eastAsia="Calibri"/>
          <w:b/>
        </w:rPr>
        <w:t>Assurance</w:t>
      </w:r>
      <w:r>
        <w:rPr>
          <w:rFonts w:eastAsia="Calibri"/>
          <w:b/>
        </w:rPr>
        <w:t xml:space="preserve"> 1</w:t>
      </w:r>
      <w:r w:rsidRPr="00CC6987">
        <w:rPr>
          <w:rFonts w:eastAsia="Calibri"/>
          <w:b/>
        </w:rPr>
        <w:t xml:space="preserve">: District </w:t>
      </w:r>
      <w:r>
        <w:rPr>
          <w:rFonts w:eastAsia="Calibri"/>
          <w:b/>
        </w:rPr>
        <w:t>Capacity and Support</w:t>
      </w:r>
    </w:p>
    <w:p w14:paraId="02609405" w14:textId="77777777" w:rsidR="00767478" w:rsidRDefault="00767478" w:rsidP="00ED4292">
      <w:pPr>
        <w:spacing w:before="0" w:after="0" w:line="240" w:lineRule="auto"/>
        <w:ind w:left="360" w:firstLine="360"/>
      </w:pPr>
    </w:p>
    <w:p w14:paraId="29F8D61D" w14:textId="14F64A70" w:rsidR="00767478" w:rsidRPr="00505D6D" w:rsidRDefault="00CB55DD" w:rsidP="00ED4292">
      <w:pPr>
        <w:pStyle w:val="ListParagraph"/>
        <w:spacing w:before="0" w:after="0" w:line="240" w:lineRule="auto"/>
        <w:ind w:left="1440"/>
        <w:contextualSpacing w:val="0"/>
        <w:rPr>
          <w:szCs w:val="24"/>
        </w:rPr>
      </w:pPr>
      <w:sdt>
        <w:sdtPr>
          <w:rPr>
            <w:b/>
          </w:rPr>
          <w:id w:val="678627684"/>
          <w14:checkbox>
            <w14:checked w14:val="0"/>
            <w14:checkedState w14:val="2612" w14:font="MS Gothic"/>
            <w14:uncheckedState w14:val="2610" w14:font="MS Gothic"/>
          </w14:checkbox>
        </w:sdtPr>
        <w:sdtEndPr/>
        <w:sdtContent>
          <w:r w:rsidR="00C864CD">
            <w:rPr>
              <w:rFonts w:ascii="MS Gothic" w:eastAsia="MS Gothic" w:hAnsi="MS Gothic" w:hint="eastAsia"/>
              <w:b/>
            </w:rPr>
            <w:t>☐</w:t>
          </w:r>
        </w:sdtContent>
      </w:sdt>
      <w:r w:rsidR="00767478" w:rsidRPr="00793ABE">
        <w:rPr>
          <w:b/>
        </w:rPr>
        <w:t xml:space="preserve"> </w:t>
      </w:r>
      <w:r w:rsidR="00767478" w:rsidRPr="00ED4292">
        <w:rPr>
          <w:szCs w:val="24"/>
        </w:rPr>
        <w:t xml:space="preserve">The district shall ensure </w:t>
      </w:r>
      <w:r w:rsidR="00095198" w:rsidRPr="00ED4292">
        <w:rPr>
          <w:szCs w:val="24"/>
        </w:rPr>
        <w:t>the district</w:t>
      </w:r>
      <w:r w:rsidR="00767478" w:rsidRPr="00ED4292">
        <w:rPr>
          <w:szCs w:val="24"/>
        </w:rPr>
        <w:t xml:space="preserve"> leadership team</w:t>
      </w:r>
      <w:r w:rsidR="00832EAB">
        <w:rPr>
          <w:szCs w:val="24"/>
        </w:rPr>
        <w:t>,</w:t>
      </w:r>
      <w:r w:rsidR="00095198" w:rsidRPr="00ED4292">
        <w:rPr>
          <w:szCs w:val="24"/>
        </w:rPr>
        <w:t xml:space="preserve"> </w:t>
      </w:r>
      <w:r w:rsidR="00832EAB" w:rsidRPr="00ED4292">
        <w:rPr>
          <w:szCs w:val="24"/>
        </w:rPr>
        <w:t>which includes the superintendent and district leadership</w:t>
      </w:r>
      <w:r w:rsidR="00832EAB">
        <w:rPr>
          <w:szCs w:val="24"/>
        </w:rPr>
        <w:t xml:space="preserve">, </w:t>
      </w:r>
      <w:r w:rsidR="00095198" w:rsidRPr="00ED4292">
        <w:rPr>
          <w:szCs w:val="24"/>
        </w:rPr>
        <w:t>has</w:t>
      </w:r>
      <w:r w:rsidR="00767478" w:rsidRPr="00ED4292">
        <w:rPr>
          <w:szCs w:val="24"/>
        </w:rPr>
        <w:t xml:space="preserve"> </w:t>
      </w:r>
      <w:r w:rsidR="00095198" w:rsidRPr="00ED4292">
        <w:rPr>
          <w:szCs w:val="24"/>
        </w:rPr>
        <w:t xml:space="preserve">an </w:t>
      </w:r>
      <w:r w:rsidR="00767478" w:rsidRPr="00ED4292">
        <w:rPr>
          <w:szCs w:val="24"/>
        </w:rPr>
        <w:t>integral</w:t>
      </w:r>
      <w:r w:rsidR="00095198" w:rsidRPr="00ED4292">
        <w:rPr>
          <w:szCs w:val="24"/>
        </w:rPr>
        <w:t xml:space="preserve"> role </w:t>
      </w:r>
      <w:r w:rsidR="00767478" w:rsidRPr="00ED4292">
        <w:rPr>
          <w:szCs w:val="24"/>
        </w:rPr>
        <w:t>in school improvement</w:t>
      </w:r>
      <w:r w:rsidR="00095198" w:rsidRPr="00ED4292">
        <w:rPr>
          <w:szCs w:val="24"/>
        </w:rPr>
        <w:t>. T</w:t>
      </w:r>
      <w:r w:rsidR="00767478" w:rsidRPr="00ED4292">
        <w:rPr>
          <w:szCs w:val="24"/>
        </w:rPr>
        <w:t xml:space="preserve">his </w:t>
      </w:r>
      <w:r w:rsidR="00832EAB">
        <w:rPr>
          <w:szCs w:val="24"/>
        </w:rPr>
        <w:t xml:space="preserve">team </w:t>
      </w:r>
      <w:r w:rsidR="00767478" w:rsidRPr="00ED4292">
        <w:rPr>
          <w:szCs w:val="24"/>
        </w:rPr>
        <w:t>may include</w:t>
      </w:r>
      <w:r w:rsidR="00095198" w:rsidRPr="00ED4292">
        <w:rPr>
          <w:szCs w:val="24"/>
        </w:rPr>
        <w:t xml:space="preserve"> </w:t>
      </w:r>
      <w:r w:rsidR="001C7490">
        <w:rPr>
          <w:szCs w:val="24"/>
        </w:rPr>
        <w:t>those in charge of curriculum, general and special education, student services, human res</w:t>
      </w:r>
      <w:r w:rsidR="00505D6D">
        <w:rPr>
          <w:szCs w:val="24"/>
        </w:rPr>
        <w:t xml:space="preserve">ources, professional learning </w:t>
      </w:r>
      <w:r w:rsidR="00767478" w:rsidRPr="00ED4292">
        <w:rPr>
          <w:szCs w:val="24"/>
        </w:rPr>
        <w:t xml:space="preserve">and other areas relevant to school </w:t>
      </w:r>
      <w:r w:rsidR="00095198" w:rsidRPr="00ED4292">
        <w:rPr>
          <w:szCs w:val="24"/>
        </w:rPr>
        <w:t xml:space="preserve">improvement. The district </w:t>
      </w:r>
      <w:r w:rsidR="00767478" w:rsidRPr="00ED4292">
        <w:rPr>
          <w:szCs w:val="24"/>
        </w:rPr>
        <w:t>leadership team shall develop and implement the dis</w:t>
      </w:r>
      <w:r w:rsidR="00095198" w:rsidRPr="00ED4292">
        <w:rPr>
          <w:szCs w:val="24"/>
        </w:rPr>
        <w:t xml:space="preserve">trict-managed turnaround </w:t>
      </w:r>
      <w:r w:rsidR="00767478" w:rsidRPr="00ED4292">
        <w:rPr>
          <w:szCs w:val="24"/>
        </w:rPr>
        <w:t xml:space="preserve">plan. The district shall dedicate a position to lead the turnaround effort at the district level. The selected employee shall </w:t>
      </w:r>
      <w:r w:rsidR="00767478" w:rsidRPr="00505D6D">
        <w:rPr>
          <w:szCs w:val="24"/>
        </w:rPr>
        <w:t>report directly to the superintendent and support the principal.</w:t>
      </w:r>
    </w:p>
    <w:p w14:paraId="4A3AF086" w14:textId="77777777" w:rsidR="00767478" w:rsidRPr="00505D6D" w:rsidRDefault="00767478" w:rsidP="00ED4292">
      <w:pPr>
        <w:pStyle w:val="ListParagraph"/>
        <w:spacing w:before="0" w:after="0" w:line="240" w:lineRule="auto"/>
        <w:contextualSpacing w:val="0"/>
      </w:pPr>
      <w:r w:rsidRPr="00505D6D">
        <w:tab/>
      </w:r>
    </w:p>
    <w:p w14:paraId="522A244A" w14:textId="3F16A101" w:rsidR="00767478" w:rsidRPr="00505D6D" w:rsidRDefault="00CB55DD" w:rsidP="00ED4292">
      <w:pPr>
        <w:pStyle w:val="NoSpacing"/>
        <w:ind w:left="1440"/>
      </w:pPr>
      <w:sdt>
        <w:sdtPr>
          <w:rPr>
            <w:b/>
            <w:bCs/>
          </w:rPr>
          <w:id w:val="987280072"/>
          <w:placeholder>
            <w:docPart w:val="DefaultPlaceholder_1081868574"/>
          </w:placeholder>
          <w14:checkbox>
            <w14:checked w14:val="0"/>
            <w14:checkedState w14:val="2612" w14:font="MS Gothic"/>
            <w14:uncheckedState w14:val="2610" w14:font="MS Gothic"/>
          </w14:checkbox>
        </w:sdtPr>
        <w:sdtEndPr/>
        <w:sdtContent>
          <w:r w:rsidR="00737BAA" w:rsidRPr="00505D6D">
            <w:rPr>
              <w:rFonts w:ascii="MS Gothic" w:eastAsia="MS Gothic" w:hAnsi="MS Gothic"/>
              <w:b/>
              <w:bCs/>
            </w:rPr>
            <w:t>☐</w:t>
          </w:r>
        </w:sdtContent>
      </w:sdt>
      <w:r w:rsidR="00767478" w:rsidRPr="00505D6D">
        <w:rPr>
          <w:b/>
          <w:bCs/>
        </w:rPr>
        <w:t xml:space="preserve"> </w:t>
      </w:r>
      <w:r w:rsidR="00767478" w:rsidRPr="00505D6D">
        <w:t>The district shall ensure that instructional programs align to Florida’s</w:t>
      </w:r>
      <w:r w:rsidR="00767478" w:rsidRPr="00505D6D">
        <w:rPr>
          <w:szCs w:val="24"/>
        </w:rPr>
        <w:t xml:space="preserve"> </w:t>
      </w:r>
      <w:r w:rsidR="00582BB4" w:rsidRPr="00505D6D">
        <w:t>state academic s</w:t>
      </w:r>
      <w:r w:rsidR="00767478" w:rsidRPr="00505D6D">
        <w:t>tandards for English Language Arts (ELA), mathematics, socia</w:t>
      </w:r>
      <w:r w:rsidR="00F2089E" w:rsidRPr="00505D6D">
        <w:t>l studies</w:t>
      </w:r>
      <w:r w:rsidR="00767478" w:rsidRPr="00505D6D">
        <w:t xml:space="preserve"> and science. The district shall </w:t>
      </w:r>
      <w:r w:rsidR="00832EAB" w:rsidRPr="00505D6D">
        <w:t>provide</w:t>
      </w:r>
      <w:r w:rsidR="00767478" w:rsidRPr="00505D6D">
        <w:rPr>
          <w:szCs w:val="24"/>
        </w:rPr>
        <w:t xml:space="preserve"> </w:t>
      </w:r>
      <w:r w:rsidR="00767478" w:rsidRPr="00505D6D">
        <w:t xml:space="preserve">the evidence that shows instructional programs to be effective with </w:t>
      </w:r>
      <w:r w:rsidR="00582BB4" w:rsidRPr="00505D6D">
        <w:t>schools that are low-performing with students of similar demographics</w:t>
      </w:r>
      <w:r w:rsidR="003172DF" w:rsidRPr="00505D6D">
        <w:rPr>
          <w:szCs w:val="24"/>
        </w:rPr>
        <w:t xml:space="preserve">, </w:t>
      </w:r>
      <w:r w:rsidR="00767478" w:rsidRPr="00505D6D">
        <w:t>how they are different from the previous programs</w:t>
      </w:r>
      <w:r w:rsidR="003172DF" w:rsidRPr="00505D6D">
        <w:rPr>
          <w:szCs w:val="24"/>
        </w:rPr>
        <w:t xml:space="preserve">, </w:t>
      </w:r>
      <w:r w:rsidR="003172DF" w:rsidRPr="00505D6D">
        <w:t>how the instructional and intervention programs are consistent with s. 1001.215(8), as well as how remedial and supplemental instruction resources are prioritized for K-3 students wi</w:t>
      </w:r>
      <w:r w:rsidR="00930EE1" w:rsidRPr="00505D6D">
        <w:t>th a substantial deficiency in r</w:t>
      </w:r>
      <w:r w:rsidR="003172DF" w:rsidRPr="00505D6D">
        <w:t>eading</w:t>
      </w:r>
      <w:r w:rsidR="00767478" w:rsidRPr="00505D6D">
        <w:rPr>
          <w:szCs w:val="24"/>
        </w:rPr>
        <w:t>.</w:t>
      </w:r>
      <w:r w:rsidR="00767478" w:rsidRPr="00505D6D">
        <w:t xml:space="preserve"> The district shall demonstrate alignment </w:t>
      </w:r>
      <w:r w:rsidR="00832EAB" w:rsidRPr="00505D6D">
        <w:t>of Florida’s</w:t>
      </w:r>
      <w:r w:rsidR="00832EAB" w:rsidRPr="00505D6D">
        <w:rPr>
          <w:szCs w:val="24"/>
        </w:rPr>
        <w:t xml:space="preserve"> </w:t>
      </w:r>
      <w:r w:rsidR="006F35AA" w:rsidRPr="00505D6D">
        <w:t>state academic standards</w:t>
      </w:r>
      <w:r w:rsidR="00832EAB" w:rsidRPr="00505D6D">
        <w:rPr>
          <w:szCs w:val="24"/>
        </w:rPr>
        <w:t xml:space="preserve"> </w:t>
      </w:r>
      <w:r w:rsidR="00767478" w:rsidRPr="00505D6D">
        <w:t>across grade levels to improve background knowl</w:t>
      </w:r>
      <w:r w:rsidR="00F2089E" w:rsidRPr="00505D6D">
        <w:t>edge in social studies, science</w:t>
      </w:r>
      <w:r w:rsidR="00767478" w:rsidRPr="00505D6D">
        <w:t xml:space="preserve"> and the arts.</w:t>
      </w:r>
    </w:p>
    <w:p w14:paraId="35BEFC08" w14:textId="77777777" w:rsidR="00767478" w:rsidRPr="00505D6D" w:rsidRDefault="00767478" w:rsidP="00ED4292">
      <w:pPr>
        <w:pStyle w:val="ListParagraph"/>
        <w:spacing w:before="0" w:after="0" w:line="240" w:lineRule="auto"/>
        <w:contextualSpacing w:val="0"/>
      </w:pPr>
    </w:p>
    <w:p w14:paraId="7AD78DE1" w14:textId="0E94D3EC" w:rsidR="00767478" w:rsidRDefault="00CB55DD" w:rsidP="00ED4292">
      <w:pPr>
        <w:pStyle w:val="NoSpacing"/>
        <w:ind w:left="1440"/>
        <w:rPr>
          <w:szCs w:val="24"/>
        </w:rPr>
      </w:pPr>
      <w:sdt>
        <w:sdtPr>
          <w:rPr>
            <w:b/>
          </w:rPr>
          <w:id w:val="994607544"/>
          <w14:checkbox>
            <w14:checked w14:val="0"/>
            <w14:checkedState w14:val="2612" w14:font="MS Gothic"/>
            <w14:uncheckedState w14:val="2610" w14:font="MS Gothic"/>
          </w14:checkbox>
        </w:sdtPr>
        <w:sdtEndPr/>
        <w:sdtContent>
          <w:r w:rsidR="00737BAA" w:rsidRPr="00505D6D">
            <w:rPr>
              <w:rFonts w:ascii="MS Gothic" w:eastAsia="MS Gothic" w:hAnsi="MS Gothic" w:hint="eastAsia"/>
              <w:b/>
            </w:rPr>
            <w:t>☐</w:t>
          </w:r>
        </w:sdtContent>
      </w:sdt>
      <w:r w:rsidR="00767478" w:rsidRPr="00505D6D">
        <w:rPr>
          <w:b/>
        </w:rPr>
        <w:t xml:space="preserve"> </w:t>
      </w:r>
      <w:r w:rsidR="00767478" w:rsidRPr="00505D6D">
        <w:t xml:space="preserve">The district shall prescribe and require progress monitoring assessments that are aligned to Florida’s </w:t>
      </w:r>
      <w:r w:rsidR="00582BB4" w:rsidRPr="00505D6D">
        <w:t>state academic s</w:t>
      </w:r>
      <w:r w:rsidR="00767478" w:rsidRPr="00505D6D">
        <w:t>tandards</w:t>
      </w:r>
      <w:r w:rsidR="00E7692C" w:rsidRPr="00505D6D">
        <w:t xml:space="preserve"> in </w:t>
      </w:r>
      <w:r w:rsidR="0020158B" w:rsidRPr="00505D6D">
        <w:rPr>
          <w:szCs w:val="24"/>
        </w:rPr>
        <w:t xml:space="preserve">ELA, mathematics, social studies and science </w:t>
      </w:r>
      <w:r w:rsidR="00E7692C" w:rsidRPr="00505D6D">
        <w:t>for all students</w:t>
      </w:r>
      <w:r w:rsidR="00767478" w:rsidRPr="00505D6D">
        <w:t>. The district shall ensure that its progress monitoring assessments are predictive of statewide assessment outcomes and</w:t>
      </w:r>
      <w:r w:rsidR="00767478" w:rsidRPr="005447A1">
        <w:t xml:space="preserve"> provide</w:t>
      </w:r>
      <w:r w:rsidR="00767478">
        <w:t xml:space="preserve"> valid data to </w:t>
      </w:r>
      <w:r w:rsidR="00767478" w:rsidRPr="005447A1">
        <w:t>support intervention and acceleration for students.</w:t>
      </w:r>
      <w:r w:rsidR="00767478" w:rsidRPr="000001CF">
        <w:rPr>
          <w:color w:val="000000"/>
        </w:rPr>
        <w:t xml:space="preserve"> </w:t>
      </w:r>
    </w:p>
    <w:p w14:paraId="06F1309B" w14:textId="77777777" w:rsidR="005E5264" w:rsidRPr="009A09E9" w:rsidRDefault="005E5264" w:rsidP="00ED4292">
      <w:pPr>
        <w:spacing w:before="0" w:after="0" w:line="240" w:lineRule="auto"/>
        <w:ind w:left="360"/>
        <w:rPr>
          <w:rFonts w:eastAsia="Calibri"/>
          <w:sz w:val="20"/>
        </w:rPr>
      </w:pPr>
    </w:p>
    <w:p w14:paraId="65E5F0D1" w14:textId="33DD66F7" w:rsidR="00E10539" w:rsidRPr="00CC6987" w:rsidRDefault="00767478" w:rsidP="00ED4292">
      <w:pPr>
        <w:shd w:val="clear" w:color="auto" w:fill="FDE9D9" w:themeFill="accent6" w:themeFillTint="33"/>
        <w:spacing w:before="0" w:after="0" w:line="240" w:lineRule="auto"/>
        <w:ind w:left="720"/>
        <w:rPr>
          <w:rFonts w:eastAsia="Calibri"/>
          <w:sz w:val="5"/>
          <w:szCs w:val="5"/>
        </w:rPr>
      </w:pPr>
      <w:r>
        <w:rPr>
          <w:rFonts w:eastAsia="Calibri"/>
          <w:b/>
        </w:rPr>
        <w:t>Assurance 1: Narrative</w:t>
      </w:r>
      <w:r w:rsidR="0035572E">
        <w:rPr>
          <w:rFonts w:eastAsia="Calibri"/>
          <w:b/>
        </w:rPr>
        <w:t xml:space="preserve"> of District Capacity and Support</w:t>
      </w:r>
    </w:p>
    <w:p w14:paraId="0A16B069" w14:textId="77777777" w:rsidR="00556369" w:rsidRDefault="00556369" w:rsidP="00ED4292">
      <w:pPr>
        <w:spacing w:before="0" w:after="0" w:line="240" w:lineRule="auto"/>
        <w:ind w:left="720"/>
      </w:pPr>
    </w:p>
    <w:p w14:paraId="57D0207D" w14:textId="257518C2" w:rsidR="00C16FBD" w:rsidRDefault="00CC081F" w:rsidP="00ED4292">
      <w:pPr>
        <w:spacing w:before="0" w:after="0" w:line="240" w:lineRule="auto"/>
        <w:ind w:left="720"/>
      </w:pPr>
      <w:r>
        <w:t>In the box</w:t>
      </w:r>
      <w:r w:rsidR="009A09E9">
        <w:t xml:space="preserve"> below</w:t>
      </w:r>
      <w:r w:rsidR="00737BAA">
        <w:t>,</w:t>
      </w:r>
      <w:r w:rsidR="00C16FBD">
        <w:t xml:space="preserve"> the district should</w:t>
      </w:r>
      <w:r w:rsidR="00291D67">
        <w:t xml:space="preserve"> provide </w:t>
      </w:r>
      <w:r w:rsidR="00C16FBD">
        <w:t>infor</w:t>
      </w:r>
      <w:r w:rsidR="00832EAB">
        <w:t xml:space="preserve">mation about its </w:t>
      </w:r>
      <w:r w:rsidR="00C16FBD" w:rsidRPr="00ED5124">
        <w:t>sy</w:t>
      </w:r>
      <w:r w:rsidR="00737BAA">
        <w:t xml:space="preserve">stems that support school </w:t>
      </w:r>
      <w:r w:rsidR="00C16FBD" w:rsidRPr="00ED5124">
        <w:t xml:space="preserve">leadership teams to implement </w:t>
      </w:r>
      <w:r w:rsidR="00C16FBD">
        <w:t xml:space="preserve">turnaround </w:t>
      </w:r>
      <w:r w:rsidR="00C16FBD" w:rsidRPr="00ED5124">
        <w:t>interventions</w:t>
      </w:r>
      <w:r w:rsidR="00E10539">
        <w:t>, including the following:</w:t>
      </w:r>
      <w:r w:rsidR="00737BAA">
        <w:t xml:space="preserve"> </w:t>
      </w:r>
      <w:r w:rsidR="00E10539">
        <w:t>a</w:t>
      </w:r>
      <w:r w:rsidR="00C16FBD">
        <w:t>lignment and allocation of support and resources</w:t>
      </w:r>
      <w:r w:rsidR="00E10539">
        <w:t>, p</w:t>
      </w:r>
      <w:r w:rsidR="00C16FBD">
        <w:t>olicies and practices</w:t>
      </w:r>
      <w:r w:rsidR="00E10539">
        <w:t>, g</w:t>
      </w:r>
      <w:r w:rsidR="00832EAB">
        <w:t xml:space="preserve">overnance </w:t>
      </w:r>
      <w:r w:rsidR="00E10539">
        <w:t>s</w:t>
      </w:r>
      <w:r w:rsidR="00C16FBD">
        <w:t>ystems for review and monitoring</w:t>
      </w:r>
      <w:r w:rsidR="00E10539">
        <w:t>.</w:t>
      </w:r>
      <w:r w:rsidR="00556369">
        <w:t xml:space="preserve"> </w:t>
      </w:r>
      <w:r w:rsidR="009A09E9">
        <w:t>A</w:t>
      </w:r>
      <w:r w:rsidR="00EC08B3">
        <w:t xml:space="preserve">t a minimum, the narrative shall address the </w:t>
      </w:r>
      <w:r w:rsidR="00737BAA">
        <w:t>following</w:t>
      </w:r>
      <w:r w:rsidR="00EC08B3">
        <w:t>:</w:t>
      </w:r>
    </w:p>
    <w:p w14:paraId="667B5132" w14:textId="77777777" w:rsidR="00C16FBD" w:rsidRPr="00640F88" w:rsidRDefault="00C16FBD" w:rsidP="00ED4292">
      <w:pPr>
        <w:spacing w:before="0" w:after="0" w:line="240" w:lineRule="auto"/>
        <w:ind w:left="1080"/>
        <w:rPr>
          <w:sz w:val="8"/>
        </w:rPr>
      </w:pPr>
    </w:p>
    <w:p w14:paraId="2706BD5C" w14:textId="301F9DDF" w:rsidR="00C16FBD" w:rsidRDefault="00737BAA" w:rsidP="00ED4292">
      <w:pPr>
        <w:pStyle w:val="ListParagraph"/>
        <w:numPr>
          <w:ilvl w:val="0"/>
          <w:numId w:val="13"/>
        </w:numPr>
        <w:spacing w:before="0" w:after="0" w:line="240" w:lineRule="auto"/>
      </w:pPr>
      <w:r>
        <w:t xml:space="preserve">Describe the </w:t>
      </w:r>
      <w:r w:rsidR="00A94E6F">
        <w:t xml:space="preserve">district </w:t>
      </w:r>
      <w:r w:rsidR="00C16FBD">
        <w:t xml:space="preserve">leadership </w:t>
      </w:r>
      <w:r w:rsidR="00C16FBD" w:rsidRPr="00C31BFC">
        <w:rPr>
          <w:szCs w:val="24"/>
        </w:rPr>
        <w:t>team</w:t>
      </w:r>
      <w:r w:rsidR="00C31BFC" w:rsidRPr="00C31BFC">
        <w:rPr>
          <w:szCs w:val="24"/>
        </w:rPr>
        <w:t xml:space="preserve"> and its role in implementing the DMT plan</w:t>
      </w:r>
      <w:r w:rsidR="00C16FBD" w:rsidRPr="00C31BFC">
        <w:rPr>
          <w:szCs w:val="24"/>
        </w:rPr>
        <w:t>.</w:t>
      </w:r>
      <w:r w:rsidR="00C16FBD">
        <w:t xml:space="preserve"> </w:t>
      </w:r>
    </w:p>
    <w:p w14:paraId="0E201907" w14:textId="74838F71" w:rsidR="00213A86" w:rsidRPr="00505D6D" w:rsidRDefault="00213A86" w:rsidP="00ED4292">
      <w:pPr>
        <w:pStyle w:val="ListParagraph"/>
        <w:numPr>
          <w:ilvl w:val="0"/>
          <w:numId w:val="13"/>
        </w:numPr>
        <w:spacing w:before="0" w:after="0" w:line="240" w:lineRule="auto"/>
      </w:pPr>
      <w:r>
        <w:t xml:space="preserve">Explain how the district allows for flexibility </w:t>
      </w:r>
      <w:r w:rsidRPr="003C57F2">
        <w:t xml:space="preserve">in areas such as staffing, scheduling and </w:t>
      </w:r>
      <w:r w:rsidRPr="00505D6D">
        <w:t xml:space="preserve">budgeting, to fully </w:t>
      </w:r>
      <w:proofErr w:type="gramStart"/>
      <w:r w:rsidRPr="00505D6D">
        <w:t>implement</w:t>
      </w:r>
      <w:proofErr w:type="gramEnd"/>
      <w:r w:rsidRPr="00505D6D">
        <w:t xml:space="preserve"> a comprehensive approach to substantially improve student achievement outcomes. </w:t>
      </w:r>
    </w:p>
    <w:p w14:paraId="7452CEF7" w14:textId="7E8BD043" w:rsidR="00E10539" w:rsidRPr="00505D6D" w:rsidRDefault="00213A86" w:rsidP="00ED4292">
      <w:pPr>
        <w:pStyle w:val="ListParagraph"/>
        <w:numPr>
          <w:ilvl w:val="0"/>
          <w:numId w:val="13"/>
        </w:numPr>
        <w:spacing w:before="0" w:after="0" w:line="240" w:lineRule="auto"/>
      </w:pPr>
      <w:r w:rsidRPr="00505D6D">
        <w:t xml:space="preserve">Identify </w:t>
      </w:r>
      <w:r w:rsidR="00C31BFC" w:rsidRPr="00505D6D">
        <w:t xml:space="preserve">how </w:t>
      </w:r>
      <w:r w:rsidRPr="00505D6D">
        <w:t>the new or revise</w:t>
      </w:r>
      <w:r w:rsidR="00C31BFC" w:rsidRPr="00505D6D">
        <w:t>d instructional programs align</w:t>
      </w:r>
      <w:r w:rsidRPr="00505D6D">
        <w:t xml:space="preserve"> to Florida</w:t>
      </w:r>
      <w:r w:rsidR="00737BAA" w:rsidRPr="00505D6D">
        <w:t>’s</w:t>
      </w:r>
      <w:r w:rsidR="00EC08B3" w:rsidRPr="00505D6D">
        <w:t xml:space="preserve"> </w:t>
      </w:r>
      <w:r w:rsidR="006F35AA" w:rsidRPr="00505D6D">
        <w:t>state academic standards</w:t>
      </w:r>
      <w:r w:rsidR="00EC08B3" w:rsidRPr="00505D6D">
        <w:t xml:space="preserve"> for ELA</w:t>
      </w:r>
      <w:r w:rsidRPr="00505D6D">
        <w:t xml:space="preserve">, mathematics, social studies and science; the research that shows it to be effective with </w:t>
      </w:r>
      <w:r w:rsidR="006F35AA" w:rsidRPr="00505D6D">
        <w:t>schools that are low-performing with students of similar demographics</w:t>
      </w:r>
      <w:r w:rsidRPr="00505D6D">
        <w:t xml:space="preserve">; and how they are different from the previous programs. </w:t>
      </w:r>
    </w:p>
    <w:p w14:paraId="676AF8E6" w14:textId="182DFCB0" w:rsidR="003172DF" w:rsidRPr="00BA460E" w:rsidRDefault="003172DF" w:rsidP="003172DF">
      <w:pPr>
        <w:pStyle w:val="ListParagraph"/>
        <w:numPr>
          <w:ilvl w:val="0"/>
          <w:numId w:val="13"/>
        </w:numPr>
        <w:spacing w:before="0" w:after="0" w:line="240" w:lineRule="auto"/>
      </w:pPr>
      <w:r w:rsidRPr="00BA460E">
        <w:rPr>
          <w:szCs w:val="24"/>
        </w:rPr>
        <w:t>Describe how the instructional and intervention programs for reading are consistent with s. 1001.215(8).</w:t>
      </w:r>
    </w:p>
    <w:p w14:paraId="7EC320EE" w14:textId="54C1845D" w:rsidR="00E10539" w:rsidRPr="0052756B" w:rsidRDefault="00213A86" w:rsidP="00ED4292">
      <w:pPr>
        <w:pStyle w:val="ListParagraph"/>
        <w:numPr>
          <w:ilvl w:val="0"/>
          <w:numId w:val="13"/>
        </w:numPr>
        <w:spacing w:before="0" w:after="0" w:line="240" w:lineRule="auto"/>
      </w:pPr>
      <w:r w:rsidRPr="00E10539">
        <w:rPr>
          <w:szCs w:val="24"/>
        </w:rPr>
        <w:lastRenderedPageBreak/>
        <w:t xml:space="preserve">Identify progress monitoring and summative assessments aligned to </w:t>
      </w:r>
      <w:r w:rsidRPr="0052756B">
        <w:rPr>
          <w:szCs w:val="24"/>
        </w:rPr>
        <w:t>Florida</w:t>
      </w:r>
      <w:r w:rsidR="00737BAA" w:rsidRPr="0052756B">
        <w:rPr>
          <w:szCs w:val="24"/>
        </w:rPr>
        <w:t>’s</w:t>
      </w:r>
      <w:r w:rsidRPr="0052756B">
        <w:rPr>
          <w:szCs w:val="24"/>
        </w:rPr>
        <w:t xml:space="preserve"> </w:t>
      </w:r>
      <w:r w:rsidR="006F35AA" w:rsidRPr="0052756B">
        <w:rPr>
          <w:u w:val="single"/>
        </w:rPr>
        <w:t>state academic</w:t>
      </w:r>
      <w:r w:rsidR="006F35AA" w:rsidRPr="0052756B">
        <w:t xml:space="preserve"> </w:t>
      </w:r>
      <w:r w:rsidR="006F35AA" w:rsidRPr="0052756B">
        <w:rPr>
          <w:u w:val="single"/>
        </w:rPr>
        <w:t>s</w:t>
      </w:r>
      <w:r w:rsidR="006F35AA" w:rsidRPr="0052756B">
        <w:t>tandards</w:t>
      </w:r>
      <w:r w:rsidRPr="0052756B">
        <w:rPr>
          <w:szCs w:val="24"/>
        </w:rPr>
        <w:t xml:space="preserve"> t</w:t>
      </w:r>
      <w:r w:rsidR="00EC08B3" w:rsidRPr="0052756B">
        <w:rPr>
          <w:szCs w:val="24"/>
        </w:rPr>
        <w:t xml:space="preserve">hat will be used in the school. </w:t>
      </w:r>
    </w:p>
    <w:p w14:paraId="3563100B" w14:textId="641B1C08" w:rsidR="00E10539" w:rsidRDefault="00EC08B3" w:rsidP="00ED4292">
      <w:pPr>
        <w:pStyle w:val="ListParagraph"/>
        <w:numPr>
          <w:ilvl w:val="0"/>
          <w:numId w:val="13"/>
        </w:numPr>
        <w:spacing w:before="0" w:after="0" w:line="240" w:lineRule="auto"/>
      </w:pPr>
      <w:r>
        <w:t xml:space="preserve">Based on the analysis of </w:t>
      </w:r>
      <w:r w:rsidRPr="00E10539">
        <w:rPr>
          <w:szCs w:val="24"/>
        </w:rPr>
        <w:t>progress moni</w:t>
      </w:r>
      <w:r>
        <w:rPr>
          <w:szCs w:val="24"/>
        </w:rPr>
        <w:t>toring and summative assessment</w:t>
      </w:r>
      <w:r>
        <w:t xml:space="preserve"> data, describe any changes that will be implemented</w:t>
      </w:r>
      <w:r w:rsidR="00737BAA">
        <w:t xml:space="preserve"> to </w:t>
      </w:r>
      <w:r w:rsidR="00C16FBD">
        <w:t xml:space="preserve">provide continuous support for the </w:t>
      </w:r>
      <w:r w:rsidR="00737BAA">
        <w:t>school</w:t>
      </w:r>
      <w:r>
        <w:t>.</w:t>
      </w:r>
    </w:p>
    <w:p w14:paraId="73F88E41" w14:textId="527C32F3" w:rsidR="00E10539" w:rsidRDefault="00973153" w:rsidP="00ED4292">
      <w:pPr>
        <w:pStyle w:val="ListParagraph"/>
        <w:numPr>
          <w:ilvl w:val="0"/>
          <w:numId w:val="13"/>
        </w:numPr>
        <w:spacing w:before="0" w:after="0" w:line="240" w:lineRule="auto"/>
      </w:pPr>
      <w:r>
        <w:t>Explain</w:t>
      </w:r>
      <w:r w:rsidR="00737BAA">
        <w:t xml:space="preserve"> the district’s allocation of</w:t>
      </w:r>
      <w:r w:rsidR="00C16FBD">
        <w:t xml:space="preserve"> support</w:t>
      </w:r>
      <w:r w:rsidR="00737BAA">
        <w:t>s</w:t>
      </w:r>
      <w:r w:rsidR="00C16FBD">
        <w:t xml:space="preserve"> </w:t>
      </w:r>
      <w:r w:rsidR="00737BAA">
        <w:t>and resources</w:t>
      </w:r>
      <w:r>
        <w:t xml:space="preserve"> and how they</w:t>
      </w:r>
      <w:r w:rsidR="00737BAA">
        <w:t xml:space="preserve"> </w:t>
      </w:r>
      <w:r w:rsidR="00C16FBD">
        <w:t>alig</w:t>
      </w:r>
      <w:r w:rsidR="00737BAA">
        <w:t>n to the specific needs of the</w:t>
      </w:r>
      <w:r>
        <w:t xml:space="preserve"> school.</w:t>
      </w:r>
    </w:p>
    <w:p w14:paraId="01BB7E01" w14:textId="407831C0" w:rsidR="003172DF" w:rsidRPr="00BA460E" w:rsidRDefault="003172DF" w:rsidP="00ED4292">
      <w:pPr>
        <w:pStyle w:val="ListParagraph"/>
        <w:numPr>
          <w:ilvl w:val="0"/>
          <w:numId w:val="13"/>
        </w:numPr>
        <w:spacing w:before="0" w:after="0" w:line="240" w:lineRule="auto"/>
      </w:pPr>
      <w:r w:rsidRPr="00BA460E">
        <w:t>Describe how remedial and supplemental instruction resources are prioritized for K-3 students with a substantial deficiency in reading in accordance with the district’s K-12 Comprehensive Evidence-based Reading Plan.</w:t>
      </w:r>
    </w:p>
    <w:p w14:paraId="5E69D432" w14:textId="655435EF" w:rsidR="00E10539" w:rsidRDefault="00973153" w:rsidP="00ED4292">
      <w:pPr>
        <w:pStyle w:val="ListParagraph"/>
        <w:numPr>
          <w:ilvl w:val="0"/>
          <w:numId w:val="13"/>
        </w:numPr>
        <w:spacing w:before="0" w:after="0" w:line="240" w:lineRule="auto"/>
      </w:pPr>
      <w:r>
        <w:t>Identify and describe the</w:t>
      </w:r>
      <w:r w:rsidR="00C16FBD">
        <w:t xml:space="preserve"> district policies</w:t>
      </w:r>
      <w:r w:rsidR="00737BAA">
        <w:t xml:space="preserve"> and practices</w:t>
      </w:r>
      <w:r w:rsidR="00C16FBD">
        <w:t xml:space="preserve"> </w:t>
      </w:r>
      <w:r>
        <w:t xml:space="preserve">that </w:t>
      </w:r>
      <w:r w:rsidR="00832EAB">
        <w:t>will need to be reviewed and</w:t>
      </w:r>
      <w:r>
        <w:t xml:space="preserve"> changed to support the school.</w:t>
      </w:r>
    </w:p>
    <w:p w14:paraId="6493E8CC" w14:textId="5E02AAD6" w:rsidR="00767478" w:rsidRPr="00973153" w:rsidRDefault="00973153" w:rsidP="00ED4292">
      <w:pPr>
        <w:pStyle w:val="ListParagraph"/>
        <w:numPr>
          <w:ilvl w:val="0"/>
          <w:numId w:val="13"/>
        </w:numPr>
        <w:spacing w:before="0" w:after="0" w:line="240" w:lineRule="auto"/>
        <w:rPr>
          <w:rStyle w:val="Normal1"/>
        </w:rPr>
      </w:pPr>
      <w:r>
        <w:t xml:space="preserve">Describe the system that </w:t>
      </w:r>
      <w:r w:rsidR="00C16FBD" w:rsidRPr="00CA500D">
        <w:t>the district</w:t>
      </w:r>
      <w:r>
        <w:t xml:space="preserve"> will</w:t>
      </w:r>
      <w:r w:rsidR="00C16FBD">
        <w:t xml:space="preserve"> put in place to </w:t>
      </w:r>
      <w:r w:rsidR="00737BAA">
        <w:t xml:space="preserve">review and </w:t>
      </w:r>
      <w:r w:rsidR="00C16FBD">
        <w:t>mo</w:t>
      </w:r>
      <w:r w:rsidR="00737BAA">
        <w:t xml:space="preserve">nitor the effectiveness of the </w:t>
      </w:r>
      <w:r>
        <w:t>support.</w:t>
      </w:r>
    </w:p>
    <w:p w14:paraId="2A8C6DA4" w14:textId="22DB9A15" w:rsidR="00ED4292" w:rsidRDefault="00ED4292" w:rsidP="00ED4292">
      <w:pPr>
        <w:pStyle w:val="NoSpacing"/>
        <w:rPr>
          <w:rStyle w:val="Normal1"/>
          <w:b/>
        </w:rPr>
      </w:pPr>
    </w:p>
    <w:p w14:paraId="4736F28E" w14:textId="32770A4A" w:rsidR="00912084" w:rsidRPr="009A09E9" w:rsidRDefault="00D32AE7" w:rsidP="009A09E9">
      <w:pPr>
        <w:pStyle w:val="NoSpacing"/>
        <w:ind w:left="360"/>
        <w:rPr>
          <w:b/>
        </w:rPr>
      </w:pPr>
      <w:r w:rsidRPr="009A09E9">
        <w:rPr>
          <w:b/>
        </w:rPr>
        <w:t xml:space="preserve">Assurance </w:t>
      </w:r>
      <w:r w:rsidR="00737BAA">
        <w:rPr>
          <w:b/>
        </w:rPr>
        <w:t>1: Narrative</w:t>
      </w:r>
      <w:r w:rsidR="0035572E">
        <w:rPr>
          <w:b/>
        </w:rPr>
        <w:t xml:space="preserve"> of District Capacity and Support</w:t>
      </w:r>
    </w:p>
    <w:tbl>
      <w:tblPr>
        <w:tblStyle w:val="TableGrid"/>
        <w:tblW w:w="0" w:type="auto"/>
        <w:tblInd w:w="360" w:type="dxa"/>
        <w:tblLook w:val="04A0" w:firstRow="1" w:lastRow="0" w:firstColumn="1" w:lastColumn="0" w:noHBand="0" w:noVBand="1"/>
      </w:tblPr>
      <w:tblGrid>
        <w:gridCol w:w="10656"/>
      </w:tblGrid>
      <w:tr w:rsidR="00912084" w14:paraId="65756392" w14:textId="77777777" w:rsidTr="00256FB1">
        <w:trPr>
          <w:trHeight w:val="2654"/>
        </w:trPr>
        <w:tc>
          <w:tcPr>
            <w:tcW w:w="10790" w:type="dxa"/>
            <w:shd w:val="clear" w:color="auto" w:fill="auto"/>
          </w:tcPr>
          <w:p w14:paraId="2D1ACA72" w14:textId="20A51591" w:rsidR="007357DB" w:rsidRPr="001F43C5" w:rsidRDefault="00C16FBD" w:rsidP="007357DB">
            <w:pPr>
              <w:pStyle w:val="NoSpacing"/>
              <w:rPr>
                <w:b/>
                <w:u w:val="single"/>
              </w:rPr>
            </w:pPr>
            <w:r>
              <w:rPr>
                <w:b/>
                <w:u w:val="single"/>
              </w:rPr>
              <w:t xml:space="preserve"> </w:t>
            </w:r>
          </w:p>
          <w:p w14:paraId="77D54DCE" w14:textId="467E3E51" w:rsidR="007357DB" w:rsidRDefault="007357DB" w:rsidP="007357DB">
            <w:pPr>
              <w:pStyle w:val="NoSpacing"/>
            </w:pPr>
          </w:p>
          <w:p w14:paraId="4D16C23C" w14:textId="77777777" w:rsidR="007357DB" w:rsidRDefault="007357DB" w:rsidP="007357DB">
            <w:pPr>
              <w:pStyle w:val="NoSpacing"/>
            </w:pPr>
          </w:p>
          <w:p w14:paraId="7D264EEF" w14:textId="77777777" w:rsidR="007357DB" w:rsidRDefault="007357DB" w:rsidP="007357DB">
            <w:pPr>
              <w:pStyle w:val="NoSpacing"/>
            </w:pPr>
          </w:p>
          <w:p w14:paraId="6F77EE45" w14:textId="77777777" w:rsidR="007357DB" w:rsidRDefault="007357DB" w:rsidP="007357DB">
            <w:pPr>
              <w:pStyle w:val="NoSpacing"/>
            </w:pPr>
          </w:p>
          <w:p w14:paraId="50DB4373" w14:textId="77777777" w:rsidR="00556369" w:rsidRDefault="00556369" w:rsidP="00D32AE7">
            <w:pPr>
              <w:pStyle w:val="NoSpacing"/>
            </w:pPr>
          </w:p>
          <w:p w14:paraId="17BA69B1" w14:textId="77777777" w:rsidR="00556369" w:rsidRDefault="00556369" w:rsidP="00D32AE7">
            <w:pPr>
              <w:pStyle w:val="NoSpacing"/>
            </w:pPr>
          </w:p>
        </w:tc>
      </w:tr>
    </w:tbl>
    <w:p w14:paraId="22040582" w14:textId="77777777" w:rsidR="00912084" w:rsidRDefault="00912084" w:rsidP="00737BAA">
      <w:pPr>
        <w:pStyle w:val="NoSpacing"/>
      </w:pPr>
    </w:p>
    <w:p w14:paraId="4495692B" w14:textId="77777777" w:rsidR="00556369" w:rsidRDefault="00556369" w:rsidP="00A8192E">
      <w:pPr>
        <w:pStyle w:val="NoSpacing"/>
      </w:pPr>
    </w:p>
    <w:p w14:paraId="0D9084DD" w14:textId="1FED7D62" w:rsidR="00D32AE7" w:rsidRPr="00CC6987" w:rsidRDefault="00291D67" w:rsidP="00D32AE7">
      <w:pPr>
        <w:shd w:val="clear" w:color="auto" w:fill="E7CC91"/>
        <w:spacing w:before="0" w:after="0" w:line="240" w:lineRule="auto"/>
        <w:ind w:left="720"/>
        <w:rPr>
          <w:rFonts w:eastAsia="Calibri"/>
          <w:sz w:val="5"/>
          <w:szCs w:val="5"/>
        </w:rPr>
      </w:pPr>
      <w:r>
        <w:rPr>
          <w:rFonts w:eastAsia="Calibri"/>
          <w:b/>
        </w:rPr>
        <w:t xml:space="preserve">Assurance 2: </w:t>
      </w:r>
      <w:r w:rsidR="00D32AE7">
        <w:rPr>
          <w:rFonts w:eastAsia="Calibri"/>
          <w:b/>
        </w:rPr>
        <w:t>School Capacity-Leaders and Educators</w:t>
      </w:r>
    </w:p>
    <w:p w14:paraId="45AB5691" w14:textId="77777777" w:rsidR="005E5264" w:rsidRDefault="005E5264" w:rsidP="00ED4292">
      <w:pPr>
        <w:pStyle w:val="NoSpacing"/>
        <w:rPr>
          <w:b/>
          <w:u w:val="single"/>
        </w:rPr>
      </w:pPr>
    </w:p>
    <w:p w14:paraId="10F83E33" w14:textId="04C34853" w:rsidR="005E5264" w:rsidRPr="00505D6D" w:rsidRDefault="00CB55DD" w:rsidP="00ED4292">
      <w:pPr>
        <w:pStyle w:val="NoSpacing"/>
        <w:ind w:left="1440"/>
        <w:rPr>
          <w:bCs/>
        </w:rPr>
      </w:pPr>
      <w:sdt>
        <w:sdtPr>
          <w:rPr>
            <w:b/>
          </w:rPr>
          <w:id w:val="1653789705"/>
          <w14:checkbox>
            <w14:checked w14:val="0"/>
            <w14:checkedState w14:val="2612" w14:font="MS Gothic"/>
            <w14:uncheckedState w14:val="2610" w14:font="MS Gothic"/>
          </w14:checkbox>
        </w:sdtPr>
        <w:sdtEndPr/>
        <w:sdtContent>
          <w:r w:rsidR="00737BAA">
            <w:rPr>
              <w:rFonts w:ascii="MS Gothic" w:eastAsia="MS Gothic" w:hAnsi="MS Gothic" w:hint="eastAsia"/>
              <w:b/>
            </w:rPr>
            <w:t>☐</w:t>
          </w:r>
        </w:sdtContent>
      </w:sdt>
      <w:r w:rsidR="005E5264" w:rsidRPr="00793ABE">
        <w:rPr>
          <w:b/>
        </w:rPr>
        <w:t xml:space="preserve"> </w:t>
      </w:r>
      <w:r w:rsidR="005E5264">
        <w:t xml:space="preserve">The district shall ensure the school </w:t>
      </w:r>
      <w:r w:rsidR="005E5264" w:rsidRPr="003C57F2">
        <w:t xml:space="preserve">has effective leaders and educators </w:t>
      </w:r>
      <w:r w:rsidR="005E5264" w:rsidRPr="003C57F2">
        <w:rPr>
          <w:bCs/>
        </w:rPr>
        <w:t>capable of improvin</w:t>
      </w:r>
      <w:r w:rsidR="005E5264">
        <w:rPr>
          <w:bCs/>
        </w:rPr>
        <w:t xml:space="preserve">g </w:t>
      </w:r>
      <w:r w:rsidR="005E5264" w:rsidRPr="00505D6D">
        <w:rPr>
          <w:bCs/>
        </w:rPr>
        <w:t>student achievement.</w:t>
      </w:r>
    </w:p>
    <w:p w14:paraId="1E76E679" w14:textId="77777777" w:rsidR="005E5264" w:rsidRPr="00505D6D" w:rsidRDefault="005E5264" w:rsidP="00ED4292">
      <w:pPr>
        <w:pStyle w:val="NoSpacing"/>
        <w:ind w:left="720"/>
        <w:rPr>
          <w:b/>
          <w:bCs/>
        </w:rPr>
      </w:pPr>
    </w:p>
    <w:p w14:paraId="52746F6C" w14:textId="77777777" w:rsidR="005E5264" w:rsidRPr="00505D6D" w:rsidRDefault="005E5264" w:rsidP="00ED4292">
      <w:pPr>
        <w:pStyle w:val="NoSpacing"/>
        <w:ind w:left="1440"/>
        <w:rPr>
          <w:b/>
          <w:bCs/>
        </w:rPr>
      </w:pPr>
      <w:r w:rsidRPr="00505D6D">
        <w:rPr>
          <w:b/>
          <w:bCs/>
        </w:rPr>
        <w:t xml:space="preserve">Leaders </w:t>
      </w:r>
    </w:p>
    <w:p w14:paraId="57E3564E" w14:textId="0FAAD9CA" w:rsidR="005E5264" w:rsidRPr="00505D6D" w:rsidRDefault="00CB55DD" w:rsidP="00ED4292">
      <w:pPr>
        <w:pStyle w:val="NoSpacing"/>
        <w:ind w:left="1440"/>
        <w:rPr>
          <w:bCs/>
        </w:rPr>
      </w:pPr>
      <w:sdt>
        <w:sdtPr>
          <w:rPr>
            <w:b/>
          </w:rPr>
          <w:id w:val="-2024697795"/>
          <w14:checkbox>
            <w14:checked w14:val="0"/>
            <w14:checkedState w14:val="2612" w14:font="MS Gothic"/>
            <w14:uncheckedState w14:val="2610" w14:font="MS Gothic"/>
          </w14:checkbox>
        </w:sdtPr>
        <w:sdtEndPr/>
        <w:sdtContent>
          <w:r w:rsidR="00737BAA" w:rsidRPr="00505D6D">
            <w:rPr>
              <w:rFonts w:ascii="MS Gothic" w:eastAsia="MS Gothic" w:hAnsi="MS Gothic" w:hint="eastAsia"/>
              <w:b/>
            </w:rPr>
            <w:t>☐</w:t>
          </w:r>
        </w:sdtContent>
      </w:sdt>
      <w:r w:rsidR="005E5264" w:rsidRPr="00505D6D">
        <w:rPr>
          <w:b/>
        </w:rPr>
        <w:t xml:space="preserve"> </w:t>
      </w:r>
      <w:r w:rsidR="005E5264" w:rsidRPr="00505D6D">
        <w:t xml:space="preserve">The </w:t>
      </w:r>
      <w:r w:rsidR="00157308" w:rsidRPr="00505D6D">
        <w:t>district</w:t>
      </w:r>
      <w:r w:rsidR="005E5264" w:rsidRPr="00505D6D">
        <w:t xml:space="preserve"> leadership team, in collaboration with the school, shall develop an annual professional </w:t>
      </w:r>
      <w:r w:rsidR="004E7814" w:rsidRPr="00505D6D">
        <w:t xml:space="preserve">learning </w:t>
      </w:r>
      <w:r w:rsidR="005E5264" w:rsidRPr="00505D6D">
        <w:t xml:space="preserve">plan that provides ongoing tiered support to increase leadership and educator quality. </w:t>
      </w:r>
    </w:p>
    <w:p w14:paraId="4772C088" w14:textId="77777777" w:rsidR="005E5264" w:rsidRPr="00505D6D" w:rsidRDefault="005E5264" w:rsidP="00ED4292">
      <w:pPr>
        <w:pStyle w:val="NoSpacing"/>
        <w:ind w:left="720"/>
        <w:rPr>
          <w:szCs w:val="24"/>
        </w:rPr>
      </w:pPr>
    </w:p>
    <w:p w14:paraId="63F6CBFE" w14:textId="33ADC32B" w:rsidR="004E7814" w:rsidRPr="004E7814" w:rsidRDefault="00CB55DD" w:rsidP="004E7814">
      <w:pPr>
        <w:spacing w:before="0" w:after="0" w:line="240" w:lineRule="auto"/>
        <w:ind w:left="1440"/>
        <w:contextualSpacing/>
        <w:rPr>
          <w:rFonts w:eastAsia="Calibri"/>
        </w:rPr>
      </w:pPr>
      <w:sdt>
        <w:sdtPr>
          <w:rPr>
            <w:rFonts w:eastAsia="Calibri"/>
            <w:b/>
            <w:bCs/>
          </w:rPr>
          <w:id w:val="-57172237"/>
          <w:placeholder>
            <w:docPart w:val="DefaultPlaceholder_1081868574"/>
          </w:placeholder>
          <w14:checkbox>
            <w14:checked w14:val="0"/>
            <w14:checkedState w14:val="2612" w14:font="MS Gothic"/>
            <w14:uncheckedState w14:val="2610" w14:font="MS Gothic"/>
          </w14:checkbox>
        </w:sdtPr>
        <w:sdtEndPr/>
        <w:sdtContent>
          <w:r w:rsidR="004E7814" w:rsidRPr="00505D6D">
            <w:rPr>
              <w:rFonts w:ascii="Segoe UI Symbol" w:eastAsia="Calibri" w:hAnsi="Segoe UI Symbol" w:cs="Segoe UI Symbol"/>
              <w:b/>
              <w:bCs/>
            </w:rPr>
            <w:t>☐</w:t>
          </w:r>
        </w:sdtContent>
      </w:sdt>
      <w:r w:rsidR="004E7814" w:rsidRPr="00505D6D">
        <w:rPr>
          <w:rFonts w:eastAsia="Calibri"/>
          <w:b/>
          <w:bCs/>
        </w:rPr>
        <w:t xml:space="preserve"> </w:t>
      </w:r>
      <w:r w:rsidR="004E7814" w:rsidRPr="00505D6D">
        <w:rPr>
          <w:rFonts w:eastAsia="Calibri"/>
        </w:rPr>
        <w:t>The district shall ensure the principal has a successful record in leading a</w:t>
      </w:r>
      <w:r w:rsidR="004E7814" w:rsidRPr="00505D6D">
        <w:rPr>
          <w:rFonts w:eastAsia="Calibri"/>
          <w:color w:val="FF0000"/>
        </w:rPr>
        <w:t xml:space="preserve"> </w:t>
      </w:r>
      <w:r w:rsidR="004E7814" w:rsidRPr="00505D6D">
        <w:rPr>
          <w:rFonts w:eastAsia="Calibri"/>
        </w:rPr>
        <w:t>turnaround school and</w:t>
      </w:r>
      <w:r w:rsidR="2DCC8D80" w:rsidRPr="00505D6D">
        <w:rPr>
          <w:rFonts w:eastAsia="Calibri"/>
        </w:rPr>
        <w:t xml:space="preserve"> </w:t>
      </w:r>
      <w:r w:rsidR="004E7814" w:rsidRPr="00505D6D">
        <w:rPr>
          <w:rFonts w:eastAsia="Calibri"/>
        </w:rPr>
        <w:t>the qualifications to support the student population</w:t>
      </w:r>
      <w:r w:rsidR="004E7814" w:rsidRPr="004E7814">
        <w:rPr>
          <w:rFonts w:eastAsia="Calibri"/>
        </w:rPr>
        <w:t xml:space="preserve"> being </w:t>
      </w:r>
      <w:r w:rsidR="4151689F" w:rsidRPr="004E7814">
        <w:rPr>
          <w:rFonts w:eastAsia="Calibri"/>
        </w:rPr>
        <w:t>served</w:t>
      </w:r>
      <w:r w:rsidR="5FB16C3B" w:rsidRPr="004E7814">
        <w:rPr>
          <w:rFonts w:eastAsia="Calibri"/>
        </w:rPr>
        <w:t xml:space="preserve">. </w:t>
      </w:r>
      <w:r w:rsidR="004E7814" w:rsidRPr="004E7814">
        <w:rPr>
          <w:rFonts w:eastAsia="Calibri"/>
        </w:rPr>
        <w:t>The district shall complete a Principal Change Verification Form when there is a proposed principal change at the school</w:t>
      </w:r>
      <w:r w:rsidR="004E7814" w:rsidRPr="45827E46">
        <w:rPr>
          <w:rFonts w:eastAsia="Calibri"/>
        </w:rPr>
        <w:t xml:space="preserve"> no later than 10 days prior to the proposed principal hire date</w:t>
      </w:r>
      <w:r w:rsidR="004E7814" w:rsidRPr="004E7814">
        <w:rPr>
          <w:rFonts w:eastAsia="Calibri"/>
        </w:rPr>
        <w:t>.</w:t>
      </w:r>
    </w:p>
    <w:p w14:paraId="7741C05B" w14:textId="77777777" w:rsidR="005E5264" w:rsidRDefault="005E5264" w:rsidP="00ED4292">
      <w:pPr>
        <w:pStyle w:val="ListParagraph"/>
        <w:spacing w:line="240" w:lineRule="auto"/>
      </w:pPr>
    </w:p>
    <w:p w14:paraId="307D57CC" w14:textId="65A98EF8" w:rsidR="005E5264" w:rsidRDefault="00CB55DD" w:rsidP="00ED4292">
      <w:pPr>
        <w:pStyle w:val="ListParagraph"/>
        <w:spacing w:before="0" w:after="0" w:line="240" w:lineRule="auto"/>
        <w:ind w:left="1440"/>
      </w:pPr>
      <w:sdt>
        <w:sdtPr>
          <w:rPr>
            <w:b/>
          </w:rPr>
          <w:id w:val="1206833236"/>
          <w14:checkbox>
            <w14:checked w14:val="0"/>
            <w14:checkedState w14:val="2612" w14:font="MS Gothic"/>
            <w14:uncheckedState w14:val="2610" w14:font="MS Gothic"/>
          </w14:checkbox>
        </w:sdtPr>
        <w:sdtEndPr/>
        <w:sdtContent>
          <w:r w:rsidR="00737BAA">
            <w:rPr>
              <w:rFonts w:ascii="MS Gothic" w:eastAsia="MS Gothic" w:hAnsi="MS Gothic" w:hint="eastAsia"/>
              <w:b/>
            </w:rPr>
            <w:t>☐</w:t>
          </w:r>
        </w:sdtContent>
      </w:sdt>
      <w:r w:rsidR="005E5264" w:rsidRPr="00793ABE">
        <w:rPr>
          <w:b/>
        </w:rPr>
        <w:t xml:space="preserve"> </w:t>
      </w:r>
      <w:r w:rsidR="00CF6942" w:rsidRPr="00AE22D2">
        <w:rPr>
          <w:szCs w:val="24"/>
        </w:rPr>
        <w:t xml:space="preserve">The district shall ensure that the principal will be replaced, </w:t>
      </w:r>
      <w:r w:rsidR="00CF6942">
        <w:rPr>
          <w:szCs w:val="24"/>
        </w:rPr>
        <w:t xml:space="preserve">unless </w:t>
      </w:r>
      <w:r w:rsidR="00CF6942" w:rsidRPr="00AE22D2">
        <w:rPr>
          <w:szCs w:val="24"/>
        </w:rPr>
        <w:t xml:space="preserve">recommended </w:t>
      </w:r>
      <w:r w:rsidR="00CF6942">
        <w:rPr>
          <w:szCs w:val="24"/>
        </w:rPr>
        <w:t xml:space="preserve">for retention </w:t>
      </w:r>
      <w:r w:rsidR="00CF6942" w:rsidRPr="00AE22D2">
        <w:rPr>
          <w:szCs w:val="24"/>
        </w:rPr>
        <w:t>in collaboration with the Department, upon entry into district-managed turnaround based upon the individual’s turnaround record and degree of success, the length of time since turnaround success, the degree of similarity in the student populations and any other factor that would indicate the principal will have turnaround success with this school.</w:t>
      </w:r>
      <w:r w:rsidR="005E5264">
        <w:t xml:space="preserve"> </w:t>
      </w:r>
    </w:p>
    <w:p w14:paraId="66D35110" w14:textId="77777777" w:rsidR="00767478" w:rsidRDefault="00767478" w:rsidP="00ED4292">
      <w:pPr>
        <w:pStyle w:val="ListParagraph"/>
        <w:spacing w:before="0" w:after="0" w:line="240" w:lineRule="auto"/>
        <w:ind w:left="1440"/>
      </w:pPr>
    </w:p>
    <w:p w14:paraId="1628701F" w14:textId="77777777" w:rsidR="00767478" w:rsidRPr="0023013F" w:rsidRDefault="00767478" w:rsidP="00ED4292">
      <w:pPr>
        <w:pStyle w:val="ListParagraph"/>
        <w:spacing w:before="0" w:after="0" w:line="240" w:lineRule="auto"/>
        <w:ind w:left="1440"/>
        <w:rPr>
          <w:b/>
        </w:rPr>
      </w:pPr>
      <w:r w:rsidRPr="0023013F">
        <w:rPr>
          <w:b/>
        </w:rPr>
        <w:lastRenderedPageBreak/>
        <w:t>Educators</w:t>
      </w:r>
    </w:p>
    <w:p w14:paraId="286215C7" w14:textId="1E6E41C7" w:rsidR="00767478" w:rsidRPr="00505D6D" w:rsidRDefault="00CB55DD" w:rsidP="00ED4292">
      <w:pPr>
        <w:pStyle w:val="NoSpacing"/>
        <w:ind w:left="1440"/>
      </w:pPr>
      <w:sdt>
        <w:sdtPr>
          <w:rPr>
            <w:b/>
          </w:rPr>
          <w:id w:val="1766953333"/>
          <w14:checkbox>
            <w14:checked w14:val="0"/>
            <w14:checkedState w14:val="2612" w14:font="MS Gothic"/>
            <w14:uncheckedState w14:val="2610" w14:font="MS Gothic"/>
          </w14:checkbox>
        </w:sdtPr>
        <w:sdtEndPr/>
        <w:sdtContent>
          <w:r w:rsidR="00737BAA" w:rsidRPr="00505D6D">
            <w:rPr>
              <w:rFonts w:ascii="MS Gothic" w:eastAsia="MS Gothic" w:hAnsi="MS Gothic" w:hint="eastAsia"/>
              <w:b/>
            </w:rPr>
            <w:t>☐</w:t>
          </w:r>
        </w:sdtContent>
      </w:sdt>
      <w:r w:rsidR="00767478" w:rsidRPr="00505D6D">
        <w:rPr>
          <w:b/>
        </w:rPr>
        <w:t xml:space="preserve"> </w:t>
      </w:r>
      <w:r w:rsidR="00767478" w:rsidRPr="00505D6D">
        <w:rPr>
          <w:bCs/>
        </w:rPr>
        <w:t>The district shall ensure it has reviewed practices in</w:t>
      </w:r>
      <w:r w:rsidR="00B1139D" w:rsidRPr="00505D6D">
        <w:t xml:space="preserve"> hiring,</w:t>
      </w:r>
      <w:r w:rsidR="00767478" w:rsidRPr="00505D6D">
        <w:rPr>
          <w:bCs/>
        </w:rPr>
        <w:t xml:space="preserve"> r</w:t>
      </w:r>
      <w:r w:rsidR="00832EAB" w:rsidRPr="00505D6D">
        <w:t>ecruitment,</w:t>
      </w:r>
      <w:r w:rsidR="00B1139D" w:rsidRPr="00505D6D">
        <w:t xml:space="preserve"> retention and </w:t>
      </w:r>
      <w:r w:rsidR="00767478" w:rsidRPr="00505D6D">
        <w:t xml:space="preserve">reassignment of </w:t>
      </w:r>
      <w:r w:rsidR="00760279" w:rsidRPr="00505D6D">
        <w:t>instructional personnel</w:t>
      </w:r>
      <w:r w:rsidR="00767478" w:rsidRPr="00505D6D">
        <w:t xml:space="preserve"> </w:t>
      </w:r>
      <w:r w:rsidR="00832EAB" w:rsidRPr="00505D6D">
        <w:t>with priority</w:t>
      </w:r>
      <w:r w:rsidR="00767478" w:rsidRPr="00505D6D">
        <w:t xml:space="preserve"> on student performance data.  </w:t>
      </w:r>
    </w:p>
    <w:p w14:paraId="69141909" w14:textId="26FE422C" w:rsidR="004E7814" w:rsidRPr="00505D6D" w:rsidRDefault="00CB55DD" w:rsidP="45827E46">
      <w:pPr>
        <w:spacing w:line="240" w:lineRule="auto"/>
        <w:ind w:left="1440"/>
        <w:rPr>
          <w:rFonts w:eastAsia="Calibri"/>
        </w:rPr>
      </w:pPr>
      <w:sdt>
        <w:sdtPr>
          <w:rPr>
            <w:rFonts w:eastAsia="Calibri"/>
            <w:b/>
            <w:bCs/>
          </w:rPr>
          <w:id w:val="-966205316"/>
          <w:placeholder>
            <w:docPart w:val="DefaultPlaceholder_1081868574"/>
          </w:placeholder>
          <w14:checkbox>
            <w14:checked w14:val="0"/>
            <w14:checkedState w14:val="2612" w14:font="MS Gothic"/>
            <w14:uncheckedState w14:val="2610" w14:font="MS Gothic"/>
          </w14:checkbox>
        </w:sdtPr>
        <w:sdtEndPr/>
        <w:sdtContent>
          <w:r w:rsidR="004E7814" w:rsidRPr="00505D6D">
            <w:rPr>
              <w:rFonts w:ascii="Segoe UI Symbol" w:eastAsia="Calibri" w:hAnsi="Segoe UI Symbol" w:cs="Segoe UI Symbol"/>
              <w:b/>
              <w:bCs/>
            </w:rPr>
            <w:t>☐</w:t>
          </w:r>
        </w:sdtContent>
      </w:sdt>
      <w:r w:rsidR="004E7814" w:rsidRPr="00505D6D">
        <w:rPr>
          <w:rFonts w:eastAsia="Calibri"/>
        </w:rPr>
        <w:t xml:space="preserve"> For districts with more than five schools, the district shall ensure that the percentage of instructional personnel assigned to a School Improvement (SI) school with a VAM rating </w:t>
      </w:r>
      <w:r w:rsidR="42C10EBE" w:rsidRPr="00505D6D">
        <w:rPr>
          <w:rFonts w:eastAsia="Calibri"/>
        </w:rPr>
        <w:t xml:space="preserve">that is </w:t>
      </w:r>
      <w:r w:rsidR="11905C89" w:rsidRPr="00505D6D">
        <w:rPr>
          <w:rFonts w:eastAsia="Calibri"/>
        </w:rPr>
        <w:t>b</w:t>
      </w:r>
      <w:r w:rsidR="5A522695" w:rsidRPr="00505D6D">
        <w:rPr>
          <w:rFonts w:eastAsia="Calibri"/>
        </w:rPr>
        <w:t xml:space="preserve">elow </w:t>
      </w:r>
      <w:r w:rsidR="3A6DF0B4" w:rsidRPr="00505D6D">
        <w:rPr>
          <w:rFonts w:eastAsia="Calibri"/>
        </w:rPr>
        <w:t>e</w:t>
      </w:r>
      <w:r w:rsidR="5A522695" w:rsidRPr="00505D6D">
        <w:rPr>
          <w:rFonts w:eastAsia="Calibri"/>
        </w:rPr>
        <w:t xml:space="preserve">ffective </w:t>
      </w:r>
      <w:r w:rsidR="004E7814" w:rsidRPr="00505D6D">
        <w:rPr>
          <w:rFonts w:eastAsia="Calibri"/>
        </w:rPr>
        <w:t>is less than the district average</w:t>
      </w:r>
      <w:r w:rsidR="00A535AE" w:rsidRPr="00505D6D">
        <w:rPr>
          <w:rFonts w:eastAsia="Calibri"/>
        </w:rPr>
        <w:t>.</w:t>
      </w:r>
      <w:r w:rsidR="004E7814" w:rsidRPr="00505D6D">
        <w:rPr>
          <w:rFonts w:eastAsia="Calibri"/>
        </w:rPr>
        <w:t xml:space="preserve"> For districts with five or fewer schools, the district shall ensure that the percentage of instructional personnel assigned to a SI school with a VAM rating </w:t>
      </w:r>
      <w:r w:rsidR="0426C5A5" w:rsidRPr="00505D6D">
        <w:rPr>
          <w:rFonts w:eastAsia="Calibri"/>
        </w:rPr>
        <w:t xml:space="preserve">that is </w:t>
      </w:r>
      <w:r w:rsidR="26758123" w:rsidRPr="00505D6D">
        <w:rPr>
          <w:rFonts w:eastAsia="Calibri"/>
        </w:rPr>
        <w:t>b</w:t>
      </w:r>
      <w:r w:rsidR="533567E9" w:rsidRPr="00505D6D">
        <w:rPr>
          <w:rFonts w:eastAsia="Calibri"/>
        </w:rPr>
        <w:t xml:space="preserve">elow </w:t>
      </w:r>
      <w:r w:rsidR="34F8614D" w:rsidRPr="00505D6D">
        <w:rPr>
          <w:rFonts w:eastAsia="Calibri"/>
        </w:rPr>
        <w:t>e</w:t>
      </w:r>
      <w:r w:rsidR="533567E9" w:rsidRPr="00505D6D">
        <w:rPr>
          <w:rFonts w:eastAsia="Calibri"/>
        </w:rPr>
        <w:t xml:space="preserve">ffective </w:t>
      </w:r>
      <w:r w:rsidR="004E7814" w:rsidRPr="00505D6D">
        <w:rPr>
          <w:rFonts w:eastAsia="Calibri"/>
        </w:rPr>
        <w:t>is less than the state average.</w:t>
      </w:r>
    </w:p>
    <w:p w14:paraId="04909294" w14:textId="033D51FA" w:rsidR="00767478" w:rsidRPr="00505D6D" w:rsidRDefault="00CB55DD" w:rsidP="006F35AA">
      <w:pPr>
        <w:spacing w:line="240" w:lineRule="auto"/>
        <w:ind w:left="1440"/>
      </w:pPr>
      <w:sdt>
        <w:sdtPr>
          <w:rPr>
            <w:b/>
          </w:rPr>
          <w:id w:val="1753165889"/>
          <w14:checkbox>
            <w14:checked w14:val="0"/>
            <w14:checkedState w14:val="2612" w14:font="MS Gothic"/>
            <w14:uncheckedState w14:val="2610" w14:font="MS Gothic"/>
          </w14:checkbox>
        </w:sdtPr>
        <w:sdtEndPr/>
        <w:sdtContent>
          <w:r w:rsidR="00737BAA" w:rsidRPr="00505D6D">
            <w:rPr>
              <w:rFonts w:ascii="MS Gothic" w:eastAsia="MS Gothic" w:hAnsi="MS Gothic" w:hint="eastAsia"/>
              <w:b/>
            </w:rPr>
            <w:t>☐</w:t>
          </w:r>
        </w:sdtContent>
      </w:sdt>
      <w:r w:rsidR="00767478" w:rsidRPr="00505D6D">
        <w:t xml:space="preserve"> The district shall ensure the instructional staff who do not have a VAM rating and who do not show evidence of increasing student achievement are not rehired at the school.</w:t>
      </w:r>
    </w:p>
    <w:p w14:paraId="3FD1F346" w14:textId="77777777" w:rsidR="00767478" w:rsidRPr="00505D6D" w:rsidRDefault="00767478" w:rsidP="00ED4292">
      <w:pPr>
        <w:pStyle w:val="ListParagraph"/>
        <w:spacing w:before="0" w:after="0" w:line="240" w:lineRule="auto"/>
        <w:ind w:left="1440"/>
        <w:rPr>
          <w:sz w:val="8"/>
          <w:szCs w:val="8"/>
        </w:rPr>
      </w:pPr>
    </w:p>
    <w:p w14:paraId="05B3ECD1" w14:textId="24EA512C" w:rsidR="00D32AE7" w:rsidRPr="00505D6D" w:rsidRDefault="00CB55DD" w:rsidP="00ED4292">
      <w:pPr>
        <w:pStyle w:val="NoSpacing"/>
        <w:ind w:left="1440"/>
        <w:rPr>
          <w:bCs/>
          <w:iCs/>
        </w:rPr>
      </w:pPr>
      <w:sdt>
        <w:sdtPr>
          <w:rPr>
            <w:b/>
          </w:rPr>
          <w:id w:val="-1721662006"/>
          <w14:checkbox>
            <w14:checked w14:val="0"/>
            <w14:checkedState w14:val="2612" w14:font="MS Gothic"/>
            <w14:uncheckedState w14:val="2610" w14:font="MS Gothic"/>
          </w14:checkbox>
        </w:sdtPr>
        <w:sdtEndPr/>
        <w:sdtContent>
          <w:r w:rsidR="008D4F5E" w:rsidRPr="00505D6D">
            <w:rPr>
              <w:rFonts w:ascii="MS Gothic" w:eastAsia="MS Gothic" w:hAnsi="MS Gothic" w:hint="eastAsia"/>
              <w:b/>
            </w:rPr>
            <w:t>☐</w:t>
          </w:r>
        </w:sdtContent>
      </w:sdt>
      <w:r w:rsidR="008D4F5E" w:rsidRPr="00505D6D">
        <w:rPr>
          <w:b/>
        </w:rPr>
        <w:t xml:space="preserve"> </w:t>
      </w:r>
      <w:r w:rsidR="00767478" w:rsidRPr="00505D6D">
        <w:rPr>
          <w:bCs/>
          <w:iCs/>
        </w:rPr>
        <w:t xml:space="preserve">Pursuant to section 1012.2315(2)(a), F.S., </w:t>
      </w:r>
      <w:r w:rsidR="00767478" w:rsidRPr="00505D6D">
        <w:t>t</w:t>
      </w:r>
      <w:r w:rsidR="00767478" w:rsidRPr="00505D6D">
        <w:rPr>
          <w:bCs/>
          <w:iCs/>
        </w:rPr>
        <w:t>he district must ensure that the percentage of temporarily certified</w:t>
      </w:r>
      <w:r w:rsidR="00581839" w:rsidRPr="00505D6D">
        <w:rPr>
          <w:bCs/>
          <w:iCs/>
        </w:rPr>
        <w:t xml:space="preserve"> teachers</w:t>
      </w:r>
      <w:r w:rsidR="00767478" w:rsidRPr="00505D6D">
        <w:rPr>
          <w:bCs/>
          <w:iCs/>
        </w:rPr>
        <w:t xml:space="preserve">, </w:t>
      </w:r>
      <w:r w:rsidR="00581839" w:rsidRPr="00505D6D">
        <w:rPr>
          <w:bCs/>
          <w:iCs/>
        </w:rPr>
        <w:t>teachers</w:t>
      </w:r>
      <w:r w:rsidR="001C7490" w:rsidRPr="00505D6D">
        <w:rPr>
          <w:bCs/>
          <w:iCs/>
        </w:rPr>
        <w:t xml:space="preserve"> in need of improvement</w:t>
      </w:r>
      <w:r w:rsidR="00767478" w:rsidRPr="00505D6D">
        <w:rPr>
          <w:bCs/>
          <w:iCs/>
        </w:rPr>
        <w:t xml:space="preserve"> or out-of-field </w:t>
      </w:r>
      <w:r w:rsidR="00581839" w:rsidRPr="00505D6D">
        <w:rPr>
          <w:bCs/>
          <w:iCs/>
        </w:rPr>
        <w:t>teachers</w:t>
      </w:r>
      <w:r w:rsidR="00767478" w:rsidRPr="00505D6D">
        <w:rPr>
          <w:bCs/>
          <w:iCs/>
        </w:rPr>
        <w:t xml:space="preserve"> assigned to the school is not higher than the district average.</w:t>
      </w:r>
    </w:p>
    <w:p w14:paraId="36D1FCF0" w14:textId="49FED71C" w:rsidR="004E7814" w:rsidRPr="00505D6D" w:rsidRDefault="00CB55DD" w:rsidP="004E7814">
      <w:pPr>
        <w:ind w:left="1440"/>
        <w:contextualSpacing/>
        <w:rPr>
          <w:rFonts w:eastAsia="Calibri"/>
          <w:bCs/>
          <w:iCs/>
        </w:rPr>
      </w:pPr>
      <w:sdt>
        <w:sdtPr>
          <w:rPr>
            <w:rFonts w:eastAsia="Calibri"/>
            <w:b/>
          </w:rPr>
          <w:id w:val="-1209786943"/>
          <w14:checkbox>
            <w14:checked w14:val="0"/>
            <w14:checkedState w14:val="2612" w14:font="MS Gothic"/>
            <w14:uncheckedState w14:val="2610" w14:font="MS Gothic"/>
          </w14:checkbox>
        </w:sdtPr>
        <w:sdtEndPr/>
        <w:sdtContent>
          <w:r w:rsidR="004E7814" w:rsidRPr="00505D6D">
            <w:rPr>
              <w:rFonts w:ascii="Segoe UI Symbol" w:eastAsia="Calibri" w:hAnsi="Segoe UI Symbol" w:cs="Segoe UI Symbol"/>
              <w:b/>
            </w:rPr>
            <w:t>☐</w:t>
          </w:r>
        </w:sdtContent>
      </w:sdt>
      <w:r w:rsidR="004E7814" w:rsidRPr="00505D6D">
        <w:rPr>
          <w:rFonts w:eastAsia="Calibri"/>
          <w:bCs/>
          <w:iCs/>
        </w:rPr>
        <w:t xml:space="preserve"> Ensure that K-12 intensive reading instruction is provided by teachers with a reading certificate, endorsement or micro-</w:t>
      </w:r>
      <w:proofErr w:type="gramStart"/>
      <w:r w:rsidR="004E7814" w:rsidRPr="00505D6D">
        <w:rPr>
          <w:rFonts w:eastAsia="Calibri"/>
          <w:bCs/>
          <w:iCs/>
        </w:rPr>
        <w:t>credential .</w:t>
      </w:r>
      <w:proofErr w:type="gramEnd"/>
    </w:p>
    <w:p w14:paraId="67D0453E" w14:textId="77777777" w:rsidR="004E7814" w:rsidRPr="004E7814" w:rsidRDefault="004E7814" w:rsidP="004E7814">
      <w:pPr>
        <w:ind w:left="1440"/>
        <w:contextualSpacing/>
        <w:rPr>
          <w:rFonts w:eastAsia="Calibri"/>
        </w:rPr>
      </w:pPr>
    </w:p>
    <w:p w14:paraId="47C2011B" w14:textId="5D11E734" w:rsidR="00E10539" w:rsidRPr="00CC6987" w:rsidRDefault="00737BAA" w:rsidP="45827E46">
      <w:pPr>
        <w:shd w:val="clear" w:color="auto" w:fill="FDE9D9" w:themeFill="accent6" w:themeFillTint="33"/>
        <w:spacing w:before="0" w:after="0" w:line="240" w:lineRule="auto"/>
        <w:ind w:firstLine="720"/>
        <w:rPr>
          <w:rFonts w:eastAsia="Calibri"/>
          <w:sz w:val="5"/>
          <w:szCs w:val="5"/>
        </w:rPr>
      </w:pPr>
      <w:r w:rsidRPr="45827E46">
        <w:rPr>
          <w:rFonts w:eastAsia="Calibri"/>
          <w:b/>
          <w:bCs/>
        </w:rPr>
        <w:t>Assurance 2: Narrative</w:t>
      </w:r>
      <w:r w:rsidR="0035572E" w:rsidRPr="45827E46">
        <w:rPr>
          <w:rFonts w:eastAsia="Calibri"/>
          <w:b/>
          <w:bCs/>
        </w:rPr>
        <w:t xml:space="preserve"> of School Capacity</w:t>
      </w:r>
      <w:r w:rsidRPr="45827E46">
        <w:rPr>
          <w:rFonts w:eastAsia="Calibri"/>
          <w:b/>
          <w:bCs/>
        </w:rPr>
        <w:t>-Leaders</w:t>
      </w:r>
    </w:p>
    <w:p w14:paraId="5DD898F8" w14:textId="77777777" w:rsidR="00D32AE7" w:rsidRDefault="00D32AE7" w:rsidP="00D32AE7">
      <w:pPr>
        <w:pStyle w:val="NoSpacing"/>
        <w:rPr>
          <w:b/>
          <w:u w:val="single"/>
        </w:rPr>
      </w:pPr>
    </w:p>
    <w:p w14:paraId="52270C0D" w14:textId="6D7495C1" w:rsidR="00DA78EA" w:rsidRPr="008923C8" w:rsidRDefault="00CC081F" w:rsidP="007C686C">
      <w:pPr>
        <w:spacing w:before="0" w:after="200" w:line="240" w:lineRule="auto"/>
        <w:ind w:left="720"/>
        <w:rPr>
          <w:bCs/>
          <w:szCs w:val="24"/>
        </w:rPr>
      </w:pPr>
      <w:r w:rsidRPr="008923C8">
        <w:rPr>
          <w:szCs w:val="24"/>
        </w:rPr>
        <w:t>In the box belo</w:t>
      </w:r>
      <w:r w:rsidR="00737BAA">
        <w:rPr>
          <w:szCs w:val="24"/>
        </w:rPr>
        <w:t>w</w:t>
      </w:r>
      <w:r w:rsidR="0035572E">
        <w:rPr>
          <w:szCs w:val="24"/>
        </w:rPr>
        <w:t>,</w:t>
      </w:r>
      <w:r w:rsidR="00737BAA">
        <w:rPr>
          <w:szCs w:val="24"/>
        </w:rPr>
        <w:t xml:space="preserve"> the district </w:t>
      </w:r>
      <w:r w:rsidR="00832EAB">
        <w:rPr>
          <w:szCs w:val="24"/>
        </w:rPr>
        <w:t>must</w:t>
      </w:r>
      <w:r w:rsidR="00737BAA">
        <w:rPr>
          <w:szCs w:val="24"/>
        </w:rPr>
        <w:t xml:space="preserve"> provide </w:t>
      </w:r>
      <w:r w:rsidRPr="008923C8">
        <w:rPr>
          <w:szCs w:val="24"/>
        </w:rPr>
        <w:t xml:space="preserve">information </w:t>
      </w:r>
      <w:r w:rsidR="00DA78EA" w:rsidRPr="008923C8">
        <w:rPr>
          <w:bCs/>
          <w:szCs w:val="24"/>
        </w:rPr>
        <w:t>about its systems to ensure the school has an effective administrator capable of leading the turnaround efforts, including</w:t>
      </w:r>
      <w:r w:rsidR="00A8192E">
        <w:rPr>
          <w:bCs/>
          <w:szCs w:val="24"/>
        </w:rPr>
        <w:t xml:space="preserve"> d</w:t>
      </w:r>
      <w:r w:rsidR="00DA78EA" w:rsidRPr="008923C8">
        <w:rPr>
          <w:bCs/>
          <w:szCs w:val="24"/>
        </w:rPr>
        <w:t>esired experience and competencies</w:t>
      </w:r>
      <w:r w:rsidR="00A8192E">
        <w:rPr>
          <w:bCs/>
          <w:szCs w:val="24"/>
        </w:rPr>
        <w:t>, r</w:t>
      </w:r>
      <w:r w:rsidR="00DA78EA" w:rsidRPr="008923C8">
        <w:rPr>
          <w:bCs/>
          <w:szCs w:val="24"/>
        </w:rPr>
        <w:t>ecruitment and retention incentives</w:t>
      </w:r>
      <w:r w:rsidR="00A8192E">
        <w:rPr>
          <w:bCs/>
          <w:szCs w:val="24"/>
        </w:rPr>
        <w:t xml:space="preserve"> and o</w:t>
      </w:r>
      <w:r w:rsidR="00DA78EA" w:rsidRPr="008923C8">
        <w:rPr>
          <w:bCs/>
          <w:szCs w:val="24"/>
        </w:rPr>
        <w:t>perational flexibility</w:t>
      </w:r>
      <w:r w:rsidR="00B1139D">
        <w:rPr>
          <w:bCs/>
          <w:szCs w:val="24"/>
        </w:rPr>
        <w:t xml:space="preserve">. </w:t>
      </w:r>
      <w:r w:rsidRPr="008923C8">
        <w:rPr>
          <w:bCs/>
          <w:szCs w:val="24"/>
        </w:rPr>
        <w:t>A</w:t>
      </w:r>
      <w:r w:rsidR="0067243D" w:rsidRPr="008923C8">
        <w:rPr>
          <w:bCs/>
          <w:szCs w:val="24"/>
        </w:rPr>
        <w:t>t a minimum</w:t>
      </w:r>
      <w:r w:rsidR="008D4F5E">
        <w:rPr>
          <w:bCs/>
          <w:szCs w:val="24"/>
        </w:rPr>
        <w:t>,</w:t>
      </w:r>
      <w:r w:rsidR="0067243D" w:rsidRPr="008923C8">
        <w:rPr>
          <w:bCs/>
          <w:szCs w:val="24"/>
        </w:rPr>
        <w:t xml:space="preserve"> </w:t>
      </w:r>
      <w:r w:rsidR="00737BAA">
        <w:rPr>
          <w:bCs/>
          <w:szCs w:val="24"/>
        </w:rPr>
        <w:t xml:space="preserve">reply to </w:t>
      </w:r>
      <w:r w:rsidR="00DA78EA" w:rsidRPr="008923C8">
        <w:rPr>
          <w:bCs/>
          <w:szCs w:val="24"/>
        </w:rPr>
        <w:t>the following:</w:t>
      </w:r>
    </w:p>
    <w:p w14:paraId="68C9FBE6" w14:textId="6F15EB73" w:rsidR="001536D5" w:rsidRPr="001536D5" w:rsidRDefault="0035572E" w:rsidP="007C686C">
      <w:pPr>
        <w:pStyle w:val="ListParagraph"/>
        <w:numPr>
          <w:ilvl w:val="0"/>
          <w:numId w:val="14"/>
        </w:numPr>
        <w:spacing w:before="0" w:after="200" w:line="240" w:lineRule="auto"/>
        <w:rPr>
          <w:bCs/>
          <w:szCs w:val="24"/>
        </w:rPr>
      </w:pPr>
      <w:r>
        <w:rPr>
          <w:bCs/>
          <w:szCs w:val="24"/>
        </w:rPr>
        <w:t xml:space="preserve">Has </w:t>
      </w:r>
      <w:r w:rsidR="00DA78EA" w:rsidRPr="00A8192E">
        <w:rPr>
          <w:bCs/>
          <w:szCs w:val="24"/>
        </w:rPr>
        <w:t>the principal be</w:t>
      </w:r>
      <w:r w:rsidR="00B1139D">
        <w:rPr>
          <w:bCs/>
          <w:szCs w:val="24"/>
        </w:rPr>
        <w:t xml:space="preserve">en retained or replaced? </w:t>
      </w:r>
      <w:r w:rsidR="008D4F5E">
        <w:rPr>
          <w:bCs/>
          <w:szCs w:val="24"/>
        </w:rPr>
        <w:t>I</w:t>
      </w:r>
      <w:r w:rsidR="00DA78EA" w:rsidRPr="00A8192E">
        <w:rPr>
          <w:bCs/>
          <w:szCs w:val="24"/>
        </w:rPr>
        <w:t xml:space="preserve">nclude the </w:t>
      </w:r>
      <w:r>
        <w:rPr>
          <w:bCs/>
          <w:szCs w:val="24"/>
        </w:rPr>
        <w:t xml:space="preserve">principal’s name and start date, </w:t>
      </w:r>
      <w:r w:rsidR="00A8192E">
        <w:rPr>
          <w:rFonts w:eastAsia="Calibri"/>
          <w:szCs w:val="24"/>
        </w:rPr>
        <w:t>s</w:t>
      </w:r>
      <w:r w:rsidR="00DA78EA" w:rsidRPr="00A8192E">
        <w:rPr>
          <w:rFonts w:eastAsia="Calibri"/>
          <w:szCs w:val="24"/>
        </w:rPr>
        <w:t>election process</w:t>
      </w:r>
      <w:r w:rsidR="001536D5">
        <w:rPr>
          <w:rFonts w:eastAsia="Calibri"/>
          <w:szCs w:val="24"/>
        </w:rPr>
        <w:t xml:space="preserve"> and</w:t>
      </w:r>
      <w:r w:rsidR="00737BAA">
        <w:rPr>
          <w:rFonts w:eastAsia="Calibri"/>
          <w:szCs w:val="24"/>
        </w:rPr>
        <w:t xml:space="preserve"> </w:t>
      </w:r>
      <w:r w:rsidR="00A8192E">
        <w:rPr>
          <w:szCs w:val="24"/>
        </w:rPr>
        <w:t>l</w:t>
      </w:r>
      <w:r w:rsidR="00DA78EA" w:rsidRPr="00A8192E">
        <w:rPr>
          <w:szCs w:val="24"/>
        </w:rPr>
        <w:t>eadership experience</w:t>
      </w:r>
      <w:r w:rsidR="008D4F5E">
        <w:rPr>
          <w:szCs w:val="24"/>
        </w:rPr>
        <w:t>.</w:t>
      </w:r>
    </w:p>
    <w:p w14:paraId="6BD1B05A" w14:textId="33979FB0" w:rsidR="00A8192E" w:rsidRPr="00A8192E" w:rsidRDefault="001536D5" w:rsidP="007C686C">
      <w:pPr>
        <w:pStyle w:val="ListParagraph"/>
        <w:numPr>
          <w:ilvl w:val="0"/>
          <w:numId w:val="14"/>
        </w:numPr>
        <w:spacing w:before="0" w:after="200" w:line="240" w:lineRule="auto"/>
        <w:rPr>
          <w:bCs/>
          <w:szCs w:val="24"/>
        </w:rPr>
      </w:pPr>
      <w:r>
        <w:rPr>
          <w:szCs w:val="24"/>
        </w:rPr>
        <w:t>Provide</w:t>
      </w:r>
      <w:r w:rsidR="008D4F5E">
        <w:rPr>
          <w:szCs w:val="24"/>
        </w:rPr>
        <w:t xml:space="preserve"> </w:t>
      </w:r>
      <w:r w:rsidR="00A8192E">
        <w:rPr>
          <w:szCs w:val="24"/>
        </w:rPr>
        <w:t>e</w:t>
      </w:r>
      <w:r w:rsidR="00DA78EA" w:rsidRPr="00A8192E">
        <w:rPr>
          <w:rFonts w:eastAsia="Calibri"/>
          <w:szCs w:val="24"/>
        </w:rPr>
        <w:t xml:space="preserve">vidence </w:t>
      </w:r>
      <w:r w:rsidR="008D4F5E">
        <w:rPr>
          <w:rFonts w:eastAsia="Calibri"/>
          <w:szCs w:val="24"/>
        </w:rPr>
        <w:t>that</w:t>
      </w:r>
      <w:r>
        <w:rPr>
          <w:rFonts w:eastAsia="Calibri"/>
          <w:szCs w:val="24"/>
        </w:rPr>
        <w:t xml:space="preserve"> indicates</w:t>
      </w:r>
      <w:r w:rsidR="008D4F5E">
        <w:rPr>
          <w:rFonts w:eastAsia="Calibri"/>
          <w:szCs w:val="24"/>
        </w:rPr>
        <w:t xml:space="preserve"> </w:t>
      </w:r>
      <w:r w:rsidR="00760279">
        <w:rPr>
          <w:rFonts w:eastAsia="Calibri"/>
          <w:szCs w:val="24"/>
        </w:rPr>
        <w:t xml:space="preserve">the principal </w:t>
      </w:r>
      <w:r w:rsidR="00505D6D">
        <w:rPr>
          <w:rFonts w:eastAsia="Calibri"/>
          <w:szCs w:val="24"/>
        </w:rPr>
        <w:t>has</w:t>
      </w:r>
      <w:r>
        <w:rPr>
          <w:rFonts w:eastAsia="Calibri"/>
          <w:szCs w:val="24"/>
        </w:rPr>
        <w:t xml:space="preserve"> a proven </w:t>
      </w:r>
      <w:r w:rsidR="00DA78EA" w:rsidRPr="00A8192E">
        <w:rPr>
          <w:rFonts w:eastAsia="Calibri"/>
          <w:szCs w:val="24"/>
        </w:rPr>
        <w:t>record of success</w:t>
      </w:r>
      <w:r w:rsidR="00A8192E">
        <w:rPr>
          <w:rFonts w:eastAsia="Calibri"/>
          <w:szCs w:val="24"/>
        </w:rPr>
        <w:t xml:space="preserve"> in turnaround schools and the </w:t>
      </w:r>
      <w:r w:rsidR="00DA78EA" w:rsidRPr="00A8192E">
        <w:rPr>
          <w:szCs w:val="24"/>
        </w:rPr>
        <w:t xml:space="preserve">qualifications to support the </w:t>
      </w:r>
      <w:r w:rsidR="00505D6D">
        <w:rPr>
          <w:szCs w:val="24"/>
        </w:rPr>
        <w:t>student population being served</w:t>
      </w:r>
      <w:r w:rsidR="008D4F5E">
        <w:rPr>
          <w:szCs w:val="24"/>
        </w:rPr>
        <w:t>.</w:t>
      </w:r>
    </w:p>
    <w:p w14:paraId="501BB86E" w14:textId="08B97FD0" w:rsidR="00A8192E" w:rsidRPr="00A8192E" w:rsidRDefault="00DA78EA" w:rsidP="007C686C">
      <w:pPr>
        <w:pStyle w:val="ListParagraph"/>
        <w:numPr>
          <w:ilvl w:val="0"/>
          <w:numId w:val="14"/>
        </w:numPr>
        <w:spacing w:before="0" w:after="200" w:line="240" w:lineRule="auto"/>
        <w:rPr>
          <w:bCs/>
          <w:szCs w:val="24"/>
        </w:rPr>
      </w:pPr>
      <w:r w:rsidRPr="00A8192E">
        <w:rPr>
          <w:szCs w:val="24"/>
        </w:rPr>
        <w:t xml:space="preserve">Will other members of the </w:t>
      </w:r>
      <w:r w:rsidR="0035572E">
        <w:rPr>
          <w:szCs w:val="24"/>
        </w:rPr>
        <w:t xml:space="preserve">school </w:t>
      </w:r>
      <w:r w:rsidRPr="00A8192E">
        <w:rPr>
          <w:szCs w:val="24"/>
        </w:rPr>
        <w:t xml:space="preserve">leadership team be retained or replaced and when? </w:t>
      </w:r>
      <w:r w:rsidR="00832EAB">
        <w:rPr>
          <w:szCs w:val="24"/>
        </w:rPr>
        <w:t>Explain the team’s turnaround experience.</w:t>
      </w:r>
    </w:p>
    <w:p w14:paraId="3D43C959" w14:textId="77777777" w:rsidR="00A8192E" w:rsidRPr="00A8192E" w:rsidRDefault="00DA78EA" w:rsidP="007C686C">
      <w:pPr>
        <w:pStyle w:val="ListParagraph"/>
        <w:numPr>
          <w:ilvl w:val="0"/>
          <w:numId w:val="14"/>
        </w:numPr>
        <w:spacing w:before="0" w:after="200" w:line="240" w:lineRule="auto"/>
        <w:rPr>
          <w:bCs/>
          <w:szCs w:val="24"/>
        </w:rPr>
      </w:pPr>
      <w:r w:rsidRPr="00A8192E">
        <w:rPr>
          <w:szCs w:val="24"/>
        </w:rPr>
        <w:t xml:space="preserve">Does the district offer incentives to attract and retain principals willing to lead a turnaround school? </w:t>
      </w:r>
    </w:p>
    <w:p w14:paraId="43606C4F" w14:textId="77777777" w:rsidR="00A8192E" w:rsidRPr="00A8192E" w:rsidRDefault="00DA78EA" w:rsidP="007C686C">
      <w:pPr>
        <w:pStyle w:val="ListParagraph"/>
        <w:numPr>
          <w:ilvl w:val="0"/>
          <w:numId w:val="14"/>
        </w:numPr>
        <w:spacing w:before="0" w:after="200" w:line="240" w:lineRule="auto"/>
        <w:rPr>
          <w:bCs/>
          <w:szCs w:val="24"/>
        </w:rPr>
      </w:pPr>
      <w:r w:rsidRPr="00A8192E">
        <w:rPr>
          <w:szCs w:val="24"/>
        </w:rPr>
        <w:t xml:space="preserve">How does the district build the capacity of turnaround leaders? </w:t>
      </w:r>
    </w:p>
    <w:p w14:paraId="6263B355" w14:textId="3FE6F6D0" w:rsidR="00A8192E" w:rsidRPr="00A8192E" w:rsidRDefault="00AA121F" w:rsidP="007C686C">
      <w:pPr>
        <w:pStyle w:val="ListParagraph"/>
        <w:numPr>
          <w:ilvl w:val="0"/>
          <w:numId w:val="14"/>
        </w:numPr>
        <w:spacing w:before="0" w:after="200" w:line="240" w:lineRule="auto"/>
        <w:rPr>
          <w:bCs/>
          <w:szCs w:val="24"/>
        </w:rPr>
      </w:pPr>
      <w:r w:rsidRPr="00A8192E">
        <w:rPr>
          <w:szCs w:val="24"/>
        </w:rPr>
        <w:t xml:space="preserve">What operational flexibility will be afforded to the principal, such as the degree of input in selecting their </w:t>
      </w:r>
      <w:r w:rsidR="0035572E">
        <w:rPr>
          <w:szCs w:val="24"/>
        </w:rPr>
        <w:t xml:space="preserve">school </w:t>
      </w:r>
      <w:r w:rsidRPr="00A8192E">
        <w:rPr>
          <w:szCs w:val="24"/>
        </w:rPr>
        <w:t>leadership team and instructional staff?</w:t>
      </w:r>
    </w:p>
    <w:p w14:paraId="71539F5B" w14:textId="56A87DC8" w:rsidR="00AA121F" w:rsidRPr="00A8192E" w:rsidRDefault="00AA121F" w:rsidP="007C686C">
      <w:pPr>
        <w:pStyle w:val="ListParagraph"/>
        <w:numPr>
          <w:ilvl w:val="0"/>
          <w:numId w:val="14"/>
        </w:numPr>
        <w:spacing w:before="0" w:after="200" w:line="240" w:lineRule="auto"/>
        <w:rPr>
          <w:bCs/>
          <w:szCs w:val="24"/>
        </w:rPr>
      </w:pPr>
      <w:r w:rsidRPr="00A8192E">
        <w:rPr>
          <w:szCs w:val="24"/>
        </w:rPr>
        <w:t>What actions will the district take</w:t>
      </w:r>
      <w:r w:rsidR="0035572E">
        <w:rPr>
          <w:szCs w:val="24"/>
        </w:rPr>
        <w:t xml:space="preserve"> regarding the school leadership team after the first year of this plan </w:t>
      </w:r>
      <w:r w:rsidRPr="00A8192E">
        <w:rPr>
          <w:szCs w:val="24"/>
        </w:rPr>
        <w:t>if the school</w:t>
      </w:r>
      <w:r w:rsidR="0035572E">
        <w:rPr>
          <w:szCs w:val="24"/>
        </w:rPr>
        <w:t>’s</w:t>
      </w:r>
      <w:r w:rsidRPr="00A8192E">
        <w:rPr>
          <w:szCs w:val="24"/>
        </w:rPr>
        <w:t xml:space="preserve"> grade does not </w:t>
      </w:r>
      <w:r w:rsidR="0035572E">
        <w:rPr>
          <w:szCs w:val="24"/>
        </w:rPr>
        <w:t>improve?</w:t>
      </w:r>
    </w:p>
    <w:p w14:paraId="57E9DF6F" w14:textId="77777777" w:rsidR="00E30A61" w:rsidRDefault="00E30A61" w:rsidP="00CC081F">
      <w:pPr>
        <w:pStyle w:val="NoSpacing"/>
        <w:ind w:left="360"/>
        <w:rPr>
          <w:rFonts w:cs="Times New Roman"/>
          <w:b/>
          <w:szCs w:val="24"/>
        </w:rPr>
      </w:pPr>
    </w:p>
    <w:p w14:paraId="3E78A9B3" w14:textId="41415D4D" w:rsidR="00D32AE7" w:rsidRPr="008923C8" w:rsidRDefault="00375F3F" w:rsidP="00CC081F">
      <w:pPr>
        <w:pStyle w:val="NoSpacing"/>
        <w:ind w:left="360"/>
        <w:rPr>
          <w:rFonts w:cs="Times New Roman"/>
          <w:b/>
          <w:szCs w:val="24"/>
        </w:rPr>
      </w:pPr>
      <w:r>
        <w:rPr>
          <w:rFonts w:cs="Times New Roman"/>
          <w:b/>
          <w:szCs w:val="24"/>
        </w:rPr>
        <w:t>A</w:t>
      </w:r>
      <w:r w:rsidR="0035572E">
        <w:rPr>
          <w:rFonts w:cs="Times New Roman"/>
          <w:b/>
          <w:szCs w:val="24"/>
        </w:rPr>
        <w:t>ssurance 2: Narrative of School Capacity-</w:t>
      </w:r>
      <w:r w:rsidR="00DA78EA" w:rsidRPr="008923C8">
        <w:rPr>
          <w:rFonts w:cs="Times New Roman"/>
          <w:b/>
          <w:szCs w:val="24"/>
        </w:rPr>
        <w:t xml:space="preserve"> Leaders </w:t>
      </w:r>
    </w:p>
    <w:tbl>
      <w:tblPr>
        <w:tblStyle w:val="TableGrid"/>
        <w:tblW w:w="0" w:type="auto"/>
        <w:tblInd w:w="360" w:type="dxa"/>
        <w:tblLook w:val="04A0" w:firstRow="1" w:lastRow="0" w:firstColumn="1" w:lastColumn="0" w:noHBand="0" w:noVBand="1"/>
      </w:tblPr>
      <w:tblGrid>
        <w:gridCol w:w="10430"/>
      </w:tblGrid>
      <w:tr w:rsidR="00D32AE7" w:rsidRPr="008923C8" w14:paraId="43476EE0" w14:textId="77777777" w:rsidTr="00375F3F">
        <w:trPr>
          <w:trHeight w:val="2195"/>
        </w:trPr>
        <w:tc>
          <w:tcPr>
            <w:tcW w:w="10430" w:type="dxa"/>
            <w:shd w:val="clear" w:color="auto" w:fill="auto"/>
          </w:tcPr>
          <w:p w14:paraId="455AFE31" w14:textId="77777777" w:rsidR="00D32AE7" w:rsidRPr="008923C8" w:rsidRDefault="00D32AE7" w:rsidP="0052756B">
            <w:pPr>
              <w:pStyle w:val="NoSpacing"/>
              <w:rPr>
                <w:rFonts w:cs="Times New Roman"/>
                <w:b/>
                <w:szCs w:val="24"/>
                <w:u w:val="single"/>
              </w:rPr>
            </w:pPr>
          </w:p>
          <w:p w14:paraId="4ED6867A" w14:textId="22E735AD" w:rsidR="00D32AE7" w:rsidRPr="008923C8" w:rsidRDefault="00D32AE7" w:rsidP="0052756B">
            <w:pPr>
              <w:pStyle w:val="NoSpacing"/>
              <w:rPr>
                <w:rFonts w:cs="Times New Roman"/>
                <w:szCs w:val="24"/>
              </w:rPr>
            </w:pPr>
          </w:p>
          <w:p w14:paraId="56AC6FF4" w14:textId="77777777" w:rsidR="0035572E" w:rsidRDefault="0035572E" w:rsidP="0052756B">
            <w:pPr>
              <w:pStyle w:val="NoSpacing"/>
              <w:rPr>
                <w:rFonts w:cs="Times New Roman"/>
                <w:szCs w:val="24"/>
              </w:rPr>
            </w:pPr>
          </w:p>
          <w:p w14:paraId="304FBE3C" w14:textId="77777777" w:rsidR="0035572E" w:rsidRDefault="0035572E" w:rsidP="0052756B">
            <w:pPr>
              <w:pStyle w:val="NoSpacing"/>
              <w:rPr>
                <w:rFonts w:cs="Times New Roman"/>
                <w:szCs w:val="24"/>
              </w:rPr>
            </w:pPr>
          </w:p>
          <w:p w14:paraId="7E41BF10" w14:textId="77777777" w:rsidR="0035572E" w:rsidRDefault="0035572E" w:rsidP="0052756B">
            <w:pPr>
              <w:pStyle w:val="NoSpacing"/>
              <w:rPr>
                <w:rFonts w:cs="Times New Roman"/>
                <w:szCs w:val="24"/>
              </w:rPr>
            </w:pPr>
          </w:p>
          <w:p w14:paraId="5D41E051" w14:textId="77777777" w:rsidR="00D32AE7" w:rsidRPr="008923C8" w:rsidRDefault="00D32AE7" w:rsidP="0052756B">
            <w:pPr>
              <w:pStyle w:val="NoSpacing"/>
              <w:rPr>
                <w:rFonts w:cs="Times New Roman"/>
                <w:szCs w:val="24"/>
              </w:rPr>
            </w:pPr>
          </w:p>
        </w:tc>
      </w:tr>
    </w:tbl>
    <w:p w14:paraId="0D9AFAB4" w14:textId="77777777" w:rsidR="00D32AE7" w:rsidRDefault="00D32AE7" w:rsidP="00D32AE7">
      <w:pPr>
        <w:pStyle w:val="NoSpacing"/>
        <w:rPr>
          <w:rFonts w:cs="Times New Roman"/>
          <w:b/>
          <w:szCs w:val="24"/>
          <w:u w:val="single"/>
        </w:rPr>
      </w:pPr>
    </w:p>
    <w:p w14:paraId="0C725B5A" w14:textId="77777777" w:rsidR="00ED4292" w:rsidRDefault="00ED4292" w:rsidP="00D32AE7">
      <w:pPr>
        <w:pStyle w:val="NoSpacing"/>
        <w:rPr>
          <w:rFonts w:cs="Times New Roman"/>
          <w:b/>
          <w:szCs w:val="24"/>
          <w:u w:val="single"/>
        </w:rPr>
      </w:pPr>
    </w:p>
    <w:p w14:paraId="6A6EF0F6" w14:textId="7C9FDDFC" w:rsidR="00AA121F" w:rsidRPr="00A8192E" w:rsidRDefault="0035572E" w:rsidP="00A8192E">
      <w:pPr>
        <w:shd w:val="clear" w:color="auto" w:fill="FDE9D9" w:themeFill="accent6" w:themeFillTint="33"/>
        <w:spacing w:before="0" w:after="0" w:line="240" w:lineRule="auto"/>
        <w:ind w:left="720"/>
        <w:rPr>
          <w:rFonts w:eastAsia="Calibri"/>
          <w:sz w:val="5"/>
          <w:szCs w:val="5"/>
        </w:rPr>
      </w:pPr>
      <w:r>
        <w:rPr>
          <w:rFonts w:eastAsia="Calibri"/>
          <w:b/>
        </w:rPr>
        <w:t xml:space="preserve">Assurance 2: Narrative </w:t>
      </w:r>
      <w:r w:rsidR="00A8192E">
        <w:rPr>
          <w:rFonts w:eastAsia="Calibri"/>
          <w:b/>
        </w:rPr>
        <w:t xml:space="preserve">of </w:t>
      </w:r>
      <w:r w:rsidR="003C32A9">
        <w:rPr>
          <w:rFonts w:eastAsia="Calibri"/>
          <w:b/>
        </w:rPr>
        <w:t>School Capacity-</w:t>
      </w:r>
      <w:r w:rsidR="00E10539">
        <w:rPr>
          <w:rFonts w:eastAsia="Calibri"/>
          <w:b/>
        </w:rPr>
        <w:t xml:space="preserve"> Educators</w:t>
      </w:r>
      <w:r w:rsidR="003C32A9">
        <w:rPr>
          <w:rFonts w:eastAsia="Calibri"/>
          <w:b/>
        </w:rPr>
        <w:t xml:space="preserve"> </w:t>
      </w:r>
    </w:p>
    <w:p w14:paraId="4E0519D1" w14:textId="42DFD214" w:rsidR="00AA121F" w:rsidRPr="008923C8" w:rsidRDefault="009C3DB1" w:rsidP="007C686C">
      <w:pPr>
        <w:pStyle w:val="NoSpacing"/>
        <w:ind w:left="720"/>
        <w:rPr>
          <w:rFonts w:cs="Times New Roman"/>
          <w:bCs/>
          <w:szCs w:val="24"/>
        </w:rPr>
      </w:pPr>
      <w:r>
        <w:rPr>
          <w:rFonts w:cs="Times New Roman"/>
          <w:bCs/>
          <w:szCs w:val="24"/>
        </w:rPr>
        <w:t>In the box below</w:t>
      </w:r>
      <w:r w:rsidR="0035572E">
        <w:rPr>
          <w:rFonts w:cs="Times New Roman"/>
          <w:bCs/>
          <w:szCs w:val="24"/>
        </w:rPr>
        <w:t>,</w:t>
      </w:r>
      <w:r w:rsidR="00AA121F" w:rsidRPr="008923C8">
        <w:rPr>
          <w:rFonts w:cs="Times New Roman"/>
          <w:bCs/>
          <w:szCs w:val="24"/>
        </w:rPr>
        <w:t xml:space="preserve"> the district </w:t>
      </w:r>
      <w:r w:rsidR="00832EAB">
        <w:rPr>
          <w:rFonts w:cs="Times New Roman"/>
          <w:bCs/>
          <w:szCs w:val="24"/>
        </w:rPr>
        <w:t>must</w:t>
      </w:r>
      <w:r w:rsidR="00AA121F" w:rsidRPr="008923C8">
        <w:rPr>
          <w:rFonts w:cs="Times New Roman"/>
          <w:bCs/>
          <w:szCs w:val="24"/>
        </w:rPr>
        <w:t xml:space="preserve"> include information about its systems to ensure the school has effective educators capable of improving student achie</w:t>
      </w:r>
      <w:r>
        <w:rPr>
          <w:rFonts w:cs="Times New Roman"/>
          <w:bCs/>
          <w:szCs w:val="24"/>
        </w:rPr>
        <w:t xml:space="preserve">vement, </w:t>
      </w:r>
      <w:r w:rsidR="00B1139D">
        <w:rPr>
          <w:rFonts w:cs="Times New Roman"/>
          <w:bCs/>
          <w:szCs w:val="24"/>
        </w:rPr>
        <w:t xml:space="preserve">including </w:t>
      </w:r>
      <w:r>
        <w:rPr>
          <w:rFonts w:cs="Times New Roman"/>
          <w:bCs/>
          <w:szCs w:val="24"/>
        </w:rPr>
        <w:t>p</w:t>
      </w:r>
      <w:r w:rsidR="00AA121F" w:rsidRPr="009C3DB1">
        <w:rPr>
          <w:szCs w:val="24"/>
        </w:rPr>
        <w:t>riority in hiring</w:t>
      </w:r>
      <w:r>
        <w:rPr>
          <w:szCs w:val="24"/>
        </w:rPr>
        <w:t>, r</w:t>
      </w:r>
      <w:r w:rsidR="00AA121F" w:rsidRPr="009C3DB1">
        <w:rPr>
          <w:szCs w:val="24"/>
        </w:rPr>
        <w:t>ecruitment and retention incentives</w:t>
      </w:r>
      <w:r>
        <w:rPr>
          <w:szCs w:val="24"/>
        </w:rPr>
        <w:t xml:space="preserve"> and p</w:t>
      </w:r>
      <w:r w:rsidR="00AA121F" w:rsidRPr="009C3DB1">
        <w:rPr>
          <w:szCs w:val="24"/>
        </w:rPr>
        <w:t>rofessional development and coaching support provided by the district</w:t>
      </w:r>
      <w:r w:rsidR="00B1139D">
        <w:rPr>
          <w:rFonts w:cs="Times New Roman"/>
          <w:bCs/>
          <w:szCs w:val="24"/>
        </w:rPr>
        <w:t xml:space="preserve">. </w:t>
      </w:r>
      <w:r>
        <w:rPr>
          <w:rFonts w:cs="Times New Roman"/>
          <w:bCs/>
          <w:szCs w:val="24"/>
        </w:rPr>
        <w:t>At a minimum</w:t>
      </w:r>
      <w:r w:rsidR="001536D5">
        <w:rPr>
          <w:rFonts w:cs="Times New Roman"/>
          <w:bCs/>
          <w:szCs w:val="24"/>
        </w:rPr>
        <w:t>,</w:t>
      </w:r>
      <w:r>
        <w:rPr>
          <w:rFonts w:cs="Times New Roman"/>
          <w:bCs/>
          <w:szCs w:val="24"/>
        </w:rPr>
        <w:t xml:space="preserve"> </w:t>
      </w:r>
      <w:r w:rsidR="0035572E">
        <w:rPr>
          <w:rFonts w:cs="Times New Roman"/>
          <w:bCs/>
          <w:szCs w:val="24"/>
        </w:rPr>
        <w:t>reply to the following</w:t>
      </w:r>
      <w:r w:rsidR="00AA121F" w:rsidRPr="008923C8">
        <w:rPr>
          <w:rFonts w:cs="Times New Roman"/>
          <w:bCs/>
          <w:szCs w:val="24"/>
        </w:rPr>
        <w:t>:</w:t>
      </w:r>
    </w:p>
    <w:p w14:paraId="34BC4782" w14:textId="77777777" w:rsidR="00AA121F" w:rsidRPr="008923C8" w:rsidRDefault="00AA121F" w:rsidP="007C686C">
      <w:pPr>
        <w:pStyle w:val="NoSpacing"/>
        <w:ind w:left="1080"/>
        <w:rPr>
          <w:rFonts w:cs="Times New Roman"/>
          <w:bCs/>
          <w:szCs w:val="24"/>
        </w:rPr>
      </w:pPr>
    </w:p>
    <w:p w14:paraId="3610253D" w14:textId="1F8B311E" w:rsidR="00AA121F" w:rsidRPr="00505D6D" w:rsidRDefault="00AA121F" w:rsidP="007C686C">
      <w:pPr>
        <w:pStyle w:val="NoSpacing"/>
        <w:numPr>
          <w:ilvl w:val="0"/>
          <w:numId w:val="10"/>
        </w:numPr>
        <w:rPr>
          <w:rFonts w:cs="Times New Roman"/>
          <w:szCs w:val="24"/>
        </w:rPr>
      </w:pPr>
      <w:r w:rsidRPr="008923C8">
        <w:rPr>
          <w:rFonts w:cs="Times New Roman"/>
          <w:szCs w:val="24"/>
        </w:rPr>
        <w:t xml:space="preserve">What is the process for </w:t>
      </w:r>
      <w:r w:rsidR="0035572E">
        <w:rPr>
          <w:rFonts w:cs="Times New Roman"/>
          <w:szCs w:val="24"/>
        </w:rPr>
        <w:t>filling vacancies at this school</w:t>
      </w:r>
      <w:r w:rsidRPr="008923C8">
        <w:rPr>
          <w:rFonts w:cs="Times New Roman"/>
          <w:szCs w:val="24"/>
        </w:rPr>
        <w:t xml:space="preserve">, specifically in the core content areas? Is </w:t>
      </w:r>
      <w:r w:rsidRPr="00505D6D">
        <w:rPr>
          <w:rFonts w:cs="Times New Roman"/>
          <w:szCs w:val="24"/>
        </w:rPr>
        <w:t xml:space="preserve">this school given priority in hiring? Is hiring completed at the district level so vacancies at turnaround schools are filled before other schools are permitted to hire? Is there a </w:t>
      </w:r>
      <w:r w:rsidR="00832EAB" w:rsidRPr="00505D6D">
        <w:rPr>
          <w:rFonts w:cs="Times New Roman"/>
          <w:szCs w:val="24"/>
        </w:rPr>
        <w:t xml:space="preserve">MOU or </w:t>
      </w:r>
      <w:r w:rsidRPr="00505D6D">
        <w:rPr>
          <w:rFonts w:cs="Times New Roman"/>
          <w:szCs w:val="24"/>
        </w:rPr>
        <w:t>union agreement to this effect?</w:t>
      </w:r>
    </w:p>
    <w:p w14:paraId="2AD3D1AE" w14:textId="4F508C1E" w:rsidR="00AA121F" w:rsidRPr="00505D6D" w:rsidRDefault="00AA121F" w:rsidP="007C686C">
      <w:pPr>
        <w:pStyle w:val="NoSpacing"/>
        <w:numPr>
          <w:ilvl w:val="0"/>
          <w:numId w:val="10"/>
        </w:numPr>
        <w:rPr>
          <w:rFonts w:cs="Times New Roman"/>
          <w:szCs w:val="24"/>
        </w:rPr>
      </w:pPr>
      <w:r w:rsidRPr="00505D6D">
        <w:rPr>
          <w:rFonts w:cs="Times New Roman"/>
          <w:szCs w:val="24"/>
        </w:rPr>
        <w:t>How does the d</w:t>
      </w:r>
      <w:r w:rsidR="00F11840" w:rsidRPr="00505D6D">
        <w:rPr>
          <w:rFonts w:cs="Times New Roman"/>
          <w:szCs w:val="24"/>
        </w:rPr>
        <w:t>istrict ensure students at this school</w:t>
      </w:r>
      <w:r w:rsidR="00BA460E" w:rsidRPr="00505D6D">
        <w:rPr>
          <w:rFonts w:cs="Times New Roman"/>
          <w:szCs w:val="24"/>
        </w:rPr>
        <w:t xml:space="preserve"> are instructed by </w:t>
      </w:r>
      <w:r w:rsidRPr="00505D6D">
        <w:rPr>
          <w:rFonts w:cs="Times New Roman"/>
          <w:szCs w:val="24"/>
        </w:rPr>
        <w:t xml:space="preserve">certified </w:t>
      </w:r>
      <w:r w:rsidR="006E5992" w:rsidRPr="00505D6D">
        <w:rPr>
          <w:rFonts w:cs="Times New Roman"/>
          <w:szCs w:val="24"/>
        </w:rPr>
        <w:t>instructional personnel</w:t>
      </w:r>
      <w:r w:rsidRPr="00505D6D">
        <w:rPr>
          <w:rFonts w:cs="Times New Roman"/>
          <w:szCs w:val="24"/>
        </w:rPr>
        <w:t xml:space="preserve"> when unexpected vacancies arise?</w:t>
      </w:r>
    </w:p>
    <w:p w14:paraId="1B1FC1ED" w14:textId="77777777" w:rsidR="00AA121F" w:rsidRPr="00505D6D" w:rsidRDefault="00AA121F" w:rsidP="007C686C">
      <w:pPr>
        <w:pStyle w:val="NoSpacing"/>
        <w:numPr>
          <w:ilvl w:val="0"/>
          <w:numId w:val="10"/>
        </w:numPr>
        <w:rPr>
          <w:rFonts w:cs="Times New Roman"/>
          <w:szCs w:val="24"/>
        </w:rPr>
      </w:pPr>
      <w:r w:rsidRPr="00505D6D">
        <w:rPr>
          <w:rFonts w:cs="Times New Roman"/>
          <w:szCs w:val="24"/>
        </w:rPr>
        <w:t>Does the district offer bonuses and, if so, what are the qualifications and conditions (e.g., length of employment commitment, performance)? Is there a union agreement to this effect?</w:t>
      </w:r>
    </w:p>
    <w:p w14:paraId="4677C733" w14:textId="6C1A14FF" w:rsidR="00F11840" w:rsidRPr="00505D6D" w:rsidRDefault="00AA121F" w:rsidP="007C686C">
      <w:pPr>
        <w:pStyle w:val="NoSpacing"/>
        <w:numPr>
          <w:ilvl w:val="0"/>
          <w:numId w:val="10"/>
        </w:numPr>
        <w:rPr>
          <w:rFonts w:cs="Times New Roman"/>
          <w:szCs w:val="24"/>
        </w:rPr>
      </w:pPr>
      <w:r w:rsidRPr="00505D6D">
        <w:rPr>
          <w:rFonts w:cs="Times New Roman"/>
          <w:szCs w:val="24"/>
        </w:rPr>
        <w:t>Does th</w:t>
      </w:r>
      <w:r w:rsidR="001536D5" w:rsidRPr="00505D6D">
        <w:rPr>
          <w:rFonts w:cs="Times New Roman"/>
          <w:szCs w:val="24"/>
        </w:rPr>
        <w:t xml:space="preserve">e district offer incentives to </w:t>
      </w:r>
      <w:r w:rsidR="00C00604" w:rsidRPr="00505D6D">
        <w:rPr>
          <w:rFonts w:cs="Times New Roman"/>
          <w:szCs w:val="24"/>
        </w:rPr>
        <w:t xml:space="preserve">instructional personnel </w:t>
      </w:r>
      <w:r w:rsidR="004E7814" w:rsidRPr="00505D6D">
        <w:rPr>
          <w:rFonts w:cs="Times New Roman"/>
          <w:szCs w:val="24"/>
        </w:rPr>
        <w:t>with</w:t>
      </w:r>
      <w:r w:rsidRPr="00505D6D">
        <w:rPr>
          <w:rFonts w:cs="Times New Roman"/>
          <w:szCs w:val="24"/>
        </w:rPr>
        <w:t xml:space="preserve"> VAM </w:t>
      </w:r>
      <w:r w:rsidR="006F35AA" w:rsidRPr="00505D6D">
        <w:rPr>
          <w:rFonts w:cs="Times New Roman"/>
          <w:szCs w:val="24"/>
        </w:rPr>
        <w:t>ratings of Highly Effective or Effective</w:t>
      </w:r>
      <w:r w:rsidR="00C00604" w:rsidRPr="00505D6D">
        <w:rPr>
          <w:rFonts w:cs="Times New Roman"/>
          <w:szCs w:val="24"/>
        </w:rPr>
        <w:t xml:space="preserve"> </w:t>
      </w:r>
      <w:r w:rsidR="00760279" w:rsidRPr="00505D6D">
        <w:rPr>
          <w:rFonts w:cs="Times New Roman"/>
          <w:szCs w:val="24"/>
        </w:rPr>
        <w:t>instructional personnel</w:t>
      </w:r>
      <w:r w:rsidRPr="00505D6D">
        <w:rPr>
          <w:rFonts w:cs="Times New Roman"/>
          <w:color w:val="FF0000"/>
          <w:szCs w:val="24"/>
        </w:rPr>
        <w:t xml:space="preserve"> </w:t>
      </w:r>
      <w:r w:rsidRPr="00505D6D">
        <w:rPr>
          <w:rFonts w:cs="Times New Roman"/>
          <w:szCs w:val="24"/>
        </w:rPr>
        <w:t xml:space="preserve">to reduce turnover at turnaround schools? </w:t>
      </w:r>
    </w:p>
    <w:p w14:paraId="7C21D248" w14:textId="77777777" w:rsidR="00F11840" w:rsidRDefault="00F11840" w:rsidP="00CC081F">
      <w:pPr>
        <w:pStyle w:val="NoSpacing"/>
        <w:ind w:left="360"/>
        <w:rPr>
          <w:rFonts w:cs="Times New Roman"/>
          <w:b/>
          <w:szCs w:val="24"/>
        </w:rPr>
      </w:pPr>
    </w:p>
    <w:p w14:paraId="7961EB1F" w14:textId="4B893183" w:rsidR="00AA121F" w:rsidRPr="008923C8" w:rsidRDefault="00AA121F" w:rsidP="00CC081F">
      <w:pPr>
        <w:pStyle w:val="NoSpacing"/>
        <w:ind w:left="360"/>
        <w:rPr>
          <w:rFonts w:cs="Times New Roman"/>
          <w:b/>
          <w:szCs w:val="24"/>
        </w:rPr>
      </w:pPr>
      <w:r w:rsidRPr="008923C8">
        <w:rPr>
          <w:rFonts w:cs="Times New Roman"/>
          <w:b/>
          <w:szCs w:val="24"/>
        </w:rPr>
        <w:t xml:space="preserve">Assurance 2: </w:t>
      </w:r>
      <w:r w:rsidR="00F11840">
        <w:rPr>
          <w:rFonts w:cs="Times New Roman"/>
          <w:b/>
          <w:szCs w:val="24"/>
        </w:rPr>
        <w:t>Narrative-</w:t>
      </w:r>
      <w:r w:rsidRPr="008923C8">
        <w:rPr>
          <w:rFonts w:cs="Times New Roman"/>
          <w:b/>
          <w:szCs w:val="24"/>
        </w:rPr>
        <w:t>School Capacity- Educators</w:t>
      </w:r>
      <w:r w:rsidR="00582A13" w:rsidRPr="008923C8">
        <w:rPr>
          <w:rFonts w:cs="Times New Roman"/>
          <w:b/>
          <w:szCs w:val="24"/>
        </w:rPr>
        <w:t xml:space="preserve"> </w:t>
      </w:r>
    </w:p>
    <w:tbl>
      <w:tblPr>
        <w:tblStyle w:val="TableGrid"/>
        <w:tblW w:w="0" w:type="auto"/>
        <w:tblInd w:w="360" w:type="dxa"/>
        <w:tblLook w:val="04A0" w:firstRow="1" w:lastRow="0" w:firstColumn="1" w:lastColumn="0" w:noHBand="0" w:noVBand="1"/>
      </w:tblPr>
      <w:tblGrid>
        <w:gridCol w:w="10430"/>
      </w:tblGrid>
      <w:tr w:rsidR="00AA121F" w:rsidRPr="008923C8" w14:paraId="3E526880" w14:textId="77777777" w:rsidTr="00256FB1">
        <w:trPr>
          <w:trHeight w:val="1799"/>
        </w:trPr>
        <w:tc>
          <w:tcPr>
            <w:tcW w:w="10430" w:type="dxa"/>
            <w:shd w:val="clear" w:color="auto" w:fill="auto"/>
          </w:tcPr>
          <w:p w14:paraId="3C860750" w14:textId="77777777" w:rsidR="00AA121F" w:rsidRPr="008923C8" w:rsidRDefault="00AA121F" w:rsidP="0052756B">
            <w:pPr>
              <w:pStyle w:val="NoSpacing"/>
              <w:rPr>
                <w:rFonts w:cs="Times New Roman"/>
                <w:b/>
                <w:szCs w:val="24"/>
                <w:u w:val="single"/>
              </w:rPr>
            </w:pPr>
          </w:p>
          <w:p w14:paraId="7CD3560F" w14:textId="5F8958F2" w:rsidR="00AA121F" w:rsidRPr="008923C8" w:rsidRDefault="00AA121F" w:rsidP="0052756B">
            <w:pPr>
              <w:pStyle w:val="NoSpacing"/>
              <w:rPr>
                <w:rFonts w:cs="Times New Roman"/>
                <w:szCs w:val="24"/>
              </w:rPr>
            </w:pPr>
          </w:p>
          <w:p w14:paraId="52998106" w14:textId="77777777" w:rsidR="00AA121F" w:rsidRPr="008923C8" w:rsidRDefault="00AA121F" w:rsidP="0052756B">
            <w:pPr>
              <w:pStyle w:val="NoSpacing"/>
              <w:rPr>
                <w:rFonts w:cs="Times New Roman"/>
                <w:szCs w:val="24"/>
              </w:rPr>
            </w:pPr>
          </w:p>
          <w:p w14:paraId="67161D13" w14:textId="77777777" w:rsidR="00AA121F" w:rsidRPr="008923C8" w:rsidRDefault="00AA121F" w:rsidP="0052756B">
            <w:pPr>
              <w:pStyle w:val="NoSpacing"/>
              <w:rPr>
                <w:rFonts w:cs="Times New Roman"/>
                <w:szCs w:val="24"/>
              </w:rPr>
            </w:pPr>
          </w:p>
          <w:p w14:paraId="566640FC" w14:textId="77777777" w:rsidR="00AA121F" w:rsidRPr="008923C8" w:rsidRDefault="00AA121F" w:rsidP="0052756B">
            <w:pPr>
              <w:pStyle w:val="NoSpacing"/>
              <w:rPr>
                <w:rFonts w:cs="Times New Roman"/>
                <w:szCs w:val="24"/>
              </w:rPr>
            </w:pPr>
          </w:p>
          <w:p w14:paraId="45BEA87C" w14:textId="77777777" w:rsidR="00AA121F" w:rsidRPr="008923C8" w:rsidRDefault="00AA121F" w:rsidP="0052756B">
            <w:pPr>
              <w:pStyle w:val="NoSpacing"/>
              <w:rPr>
                <w:rFonts w:cs="Times New Roman"/>
                <w:szCs w:val="24"/>
              </w:rPr>
            </w:pPr>
          </w:p>
        </w:tc>
      </w:tr>
    </w:tbl>
    <w:p w14:paraId="1201E2DD" w14:textId="77777777" w:rsidR="00F11840" w:rsidRDefault="00F11840" w:rsidP="0087398C">
      <w:pPr>
        <w:spacing w:before="0" w:after="0"/>
      </w:pPr>
    </w:p>
    <w:p w14:paraId="742AF882" w14:textId="0155CA7F" w:rsidR="00F11840" w:rsidRPr="00ED4292" w:rsidRDefault="00F11840" w:rsidP="00ED4292">
      <w:pPr>
        <w:pStyle w:val="NoSpacing"/>
        <w:ind w:left="360"/>
        <w:rPr>
          <w:rFonts w:cs="Times New Roman"/>
          <w:b/>
          <w:szCs w:val="24"/>
        </w:rPr>
      </w:pPr>
      <w:r w:rsidRPr="45827E46">
        <w:rPr>
          <w:rFonts w:cs="Times New Roman"/>
          <w:b/>
          <w:bCs/>
        </w:rPr>
        <w:t xml:space="preserve">Assurance 2: Verification-School Capacity- Educators </w:t>
      </w:r>
    </w:p>
    <w:p w14:paraId="12DB7EB0" w14:textId="72794B7B" w:rsidR="45827E46" w:rsidRDefault="45827E46" w:rsidP="45827E46">
      <w:pPr>
        <w:spacing w:before="0" w:after="0" w:line="240" w:lineRule="auto"/>
        <w:ind w:left="360"/>
      </w:pPr>
    </w:p>
    <w:p w14:paraId="5402668D" w14:textId="5ADCAEC8" w:rsidR="00F2089E" w:rsidRDefault="0087398C" w:rsidP="00ED4292">
      <w:pPr>
        <w:spacing w:before="0" w:after="0" w:line="240" w:lineRule="auto"/>
        <w:ind w:left="360"/>
        <w:rPr>
          <w:szCs w:val="24"/>
        </w:rPr>
      </w:pPr>
      <w:r w:rsidRPr="00ED4292">
        <w:rPr>
          <w:szCs w:val="24"/>
        </w:rPr>
        <w:t>In the box below</w:t>
      </w:r>
      <w:r w:rsidR="00F11840" w:rsidRPr="00ED4292">
        <w:rPr>
          <w:szCs w:val="24"/>
        </w:rPr>
        <w:t>,</w:t>
      </w:r>
      <w:r w:rsidRPr="00ED4292">
        <w:rPr>
          <w:szCs w:val="24"/>
        </w:rPr>
        <w:t xml:space="preserve"> describe the specific actions the district has taken to recruit </w:t>
      </w:r>
      <w:r w:rsidR="00760279">
        <w:rPr>
          <w:szCs w:val="24"/>
        </w:rPr>
        <w:t>instructional personnel</w:t>
      </w:r>
      <w:r w:rsidRPr="00ED4292">
        <w:rPr>
          <w:szCs w:val="24"/>
        </w:rPr>
        <w:t xml:space="preserve"> with VAM ratings of Highly Effective and Effective to this school. Describe how the district has reassign</w:t>
      </w:r>
      <w:r w:rsidR="00F11840" w:rsidRPr="00ED4292">
        <w:rPr>
          <w:szCs w:val="24"/>
        </w:rPr>
        <w:t>ed</w:t>
      </w:r>
      <w:r w:rsidRPr="00ED4292">
        <w:rPr>
          <w:szCs w:val="24"/>
        </w:rPr>
        <w:t xml:space="preserve"> or non-renew</w:t>
      </w:r>
      <w:r w:rsidR="00F11840" w:rsidRPr="00ED4292">
        <w:rPr>
          <w:szCs w:val="24"/>
        </w:rPr>
        <w:t>ed</w:t>
      </w:r>
      <w:r w:rsidRPr="00ED4292">
        <w:rPr>
          <w:szCs w:val="24"/>
        </w:rPr>
        <w:t xml:space="preserve"> </w:t>
      </w:r>
      <w:r w:rsidR="00760279">
        <w:rPr>
          <w:szCs w:val="24"/>
        </w:rPr>
        <w:t>instructional personnel</w:t>
      </w:r>
      <w:r w:rsidRPr="00ED4292">
        <w:rPr>
          <w:szCs w:val="24"/>
        </w:rPr>
        <w:t xml:space="preserve"> with VAM ratings of Needs Improvement and Unsatisfactory</w:t>
      </w:r>
      <w:r w:rsidRPr="00ED4292">
        <w:rPr>
          <w:i/>
          <w:szCs w:val="24"/>
        </w:rPr>
        <w:t xml:space="preserve"> </w:t>
      </w:r>
      <w:r w:rsidRPr="00ED4292">
        <w:rPr>
          <w:szCs w:val="24"/>
        </w:rPr>
        <w:t xml:space="preserve">to a school not in </w:t>
      </w:r>
      <w:r w:rsidR="002949B6">
        <w:rPr>
          <w:szCs w:val="24"/>
        </w:rPr>
        <w:t>SI</w:t>
      </w:r>
      <w:r w:rsidR="00F11840" w:rsidRPr="00ED4292">
        <w:rPr>
          <w:szCs w:val="24"/>
        </w:rPr>
        <w:t xml:space="preserve"> and how the district filled</w:t>
      </w:r>
      <w:r w:rsidRPr="00ED4292">
        <w:rPr>
          <w:szCs w:val="24"/>
        </w:rPr>
        <w:t xml:space="preserve"> any vacancies resulting from these reassignments</w:t>
      </w:r>
      <w:r w:rsidR="008C0405" w:rsidRPr="00ED4292">
        <w:rPr>
          <w:szCs w:val="24"/>
        </w:rPr>
        <w:t xml:space="preserve"> with certified </w:t>
      </w:r>
      <w:r w:rsidR="00760279">
        <w:rPr>
          <w:szCs w:val="24"/>
        </w:rPr>
        <w:t>instructional personnel</w:t>
      </w:r>
      <w:r w:rsidRPr="00ED4292">
        <w:rPr>
          <w:szCs w:val="24"/>
        </w:rPr>
        <w:t xml:space="preserve">. </w:t>
      </w:r>
    </w:p>
    <w:p w14:paraId="34B0AD75" w14:textId="2ADE38D1" w:rsidR="004E7814" w:rsidRPr="004E7814" w:rsidRDefault="004E7814" w:rsidP="44934C63">
      <w:pPr>
        <w:pStyle w:val="ListParagraph"/>
        <w:numPr>
          <w:ilvl w:val="0"/>
          <w:numId w:val="22"/>
        </w:numPr>
        <w:spacing w:before="0" w:after="0" w:line="240" w:lineRule="auto"/>
        <w:ind w:left="1080"/>
        <w:rPr>
          <w:rFonts w:eastAsia="Calibri"/>
        </w:rPr>
      </w:pPr>
      <w:r>
        <w:t>What actions have been taken to recruit with VAM ratings of Highly Effective and Effective to this school?</w:t>
      </w:r>
    </w:p>
    <w:p w14:paraId="245BB877" w14:textId="2A366DE3" w:rsidR="004E7814" w:rsidRPr="004E7814" w:rsidRDefault="004E7814" w:rsidP="44934C63">
      <w:pPr>
        <w:pStyle w:val="ListParagraph"/>
        <w:numPr>
          <w:ilvl w:val="0"/>
          <w:numId w:val="22"/>
        </w:numPr>
        <w:spacing w:before="0" w:after="0" w:line="240" w:lineRule="auto"/>
        <w:ind w:left="1080"/>
        <w:rPr>
          <w:rFonts w:eastAsia="Calibri"/>
        </w:rPr>
      </w:pPr>
      <w:r>
        <w:t xml:space="preserve">How many instructional personnel were reassigned or non-renewed due to VAM ratings of Needs Improvement and Unsatisfactory?  </w:t>
      </w:r>
    </w:p>
    <w:p w14:paraId="68F2336B" w14:textId="567D1550" w:rsidR="004E7814" w:rsidRPr="004E7814" w:rsidRDefault="004E7814" w:rsidP="45827E46">
      <w:pPr>
        <w:pStyle w:val="ListParagraph"/>
        <w:numPr>
          <w:ilvl w:val="0"/>
          <w:numId w:val="22"/>
        </w:numPr>
        <w:spacing w:before="0" w:after="0" w:line="240" w:lineRule="auto"/>
        <w:ind w:left="1080"/>
        <w:rPr>
          <w:rFonts w:eastAsia="Calibri"/>
          <w:szCs w:val="24"/>
        </w:rPr>
      </w:pPr>
      <w:r>
        <w:t>Confirm that all reassigned instructional personnel were not reassigned to SI schools.</w:t>
      </w:r>
    </w:p>
    <w:p w14:paraId="4EED0262" w14:textId="3F278F11" w:rsidR="004E7814" w:rsidRPr="004E7814" w:rsidRDefault="004E7814" w:rsidP="45827E46">
      <w:pPr>
        <w:pStyle w:val="ListParagraph"/>
        <w:numPr>
          <w:ilvl w:val="0"/>
          <w:numId w:val="22"/>
        </w:numPr>
        <w:spacing w:before="0" w:after="0" w:line="240" w:lineRule="auto"/>
        <w:ind w:left="1080"/>
        <w:rPr>
          <w:rFonts w:eastAsia="Calibri"/>
          <w:szCs w:val="24"/>
        </w:rPr>
      </w:pPr>
      <w:r>
        <w:lastRenderedPageBreak/>
        <w:t>How did the district fill the vacancies? Have all vacancies been filled with certified instructional personnel?</w:t>
      </w:r>
    </w:p>
    <w:p w14:paraId="74D90459" w14:textId="77777777" w:rsidR="007C686C" w:rsidRPr="00ED4292" w:rsidRDefault="007C686C" w:rsidP="00ED4292">
      <w:pPr>
        <w:spacing w:before="0" w:after="0" w:line="240" w:lineRule="auto"/>
        <w:ind w:left="360"/>
        <w:rPr>
          <w:szCs w:val="24"/>
        </w:rPr>
      </w:pPr>
    </w:p>
    <w:tbl>
      <w:tblPr>
        <w:tblStyle w:val="TableGrid"/>
        <w:tblW w:w="10440" w:type="dxa"/>
        <w:tblInd w:w="374" w:type="dxa"/>
        <w:tblLook w:val="04A0" w:firstRow="1" w:lastRow="0" w:firstColumn="1" w:lastColumn="0" w:noHBand="0" w:noVBand="1"/>
      </w:tblPr>
      <w:tblGrid>
        <w:gridCol w:w="10440"/>
      </w:tblGrid>
      <w:tr w:rsidR="0087398C" w14:paraId="439EEBE7" w14:textId="77777777" w:rsidTr="1A1AC8BB">
        <w:trPr>
          <w:trHeight w:val="2519"/>
        </w:trPr>
        <w:tc>
          <w:tcPr>
            <w:tcW w:w="10440" w:type="dxa"/>
            <w:tcBorders>
              <w:top w:val="single" w:sz="4" w:space="0" w:color="auto"/>
              <w:left w:val="single" w:sz="4" w:space="0" w:color="auto"/>
              <w:bottom w:val="single" w:sz="4" w:space="0" w:color="auto"/>
              <w:right w:val="single" w:sz="4" w:space="0" w:color="auto"/>
            </w:tcBorders>
          </w:tcPr>
          <w:p w14:paraId="3F08012C" w14:textId="77777777" w:rsidR="0087398C" w:rsidRDefault="0087398C" w:rsidP="00ED4292">
            <w:pPr>
              <w:pStyle w:val="NoSpacing"/>
              <w:rPr>
                <w:rStyle w:val="Normal1"/>
              </w:rPr>
            </w:pPr>
          </w:p>
          <w:p w14:paraId="79336462" w14:textId="77777777" w:rsidR="0087398C" w:rsidRDefault="0087398C">
            <w:pPr>
              <w:pStyle w:val="NoSpacing"/>
              <w:spacing w:line="276" w:lineRule="auto"/>
              <w:rPr>
                <w:rStyle w:val="Normal1"/>
              </w:rPr>
            </w:pPr>
          </w:p>
        </w:tc>
      </w:tr>
    </w:tbl>
    <w:p w14:paraId="20AFAD5C" w14:textId="77777777" w:rsidR="0087398C" w:rsidRDefault="0087398C" w:rsidP="00CC081F">
      <w:pPr>
        <w:spacing w:before="0" w:after="0"/>
        <w:rPr>
          <w:bCs/>
          <w:iCs/>
        </w:rPr>
      </w:pPr>
    </w:p>
    <w:p w14:paraId="18576A0E" w14:textId="77777777" w:rsidR="00ED4292" w:rsidRDefault="00ED4292" w:rsidP="00CC081F">
      <w:pPr>
        <w:pStyle w:val="NoSpacing"/>
        <w:ind w:firstLine="360"/>
        <w:rPr>
          <w:b/>
        </w:rPr>
      </w:pPr>
    </w:p>
    <w:p w14:paraId="1F41C7BA" w14:textId="777CEEF3" w:rsidR="00CC081F" w:rsidRPr="00CC081F" w:rsidRDefault="009C3DB1" w:rsidP="00CC081F">
      <w:pPr>
        <w:pStyle w:val="NoSpacing"/>
        <w:ind w:firstLine="360"/>
        <w:rPr>
          <w:b/>
        </w:rPr>
      </w:pPr>
      <w:r>
        <w:rPr>
          <w:b/>
        </w:rPr>
        <w:t>Fill out the table below to verify</w:t>
      </w:r>
      <w:r w:rsidR="00CC081F" w:rsidRPr="00CC081F">
        <w:rPr>
          <w:b/>
        </w:rPr>
        <w:t xml:space="preserve"> the VAM classification data</w:t>
      </w:r>
      <w:r>
        <w:rPr>
          <w:b/>
        </w:rPr>
        <w:t>.</w:t>
      </w:r>
    </w:p>
    <w:tbl>
      <w:tblPr>
        <w:tblStyle w:val="TableGrid"/>
        <w:tblpPr w:leftFromText="180" w:rightFromText="180" w:vertAnchor="text" w:horzAnchor="margin" w:tblpXSpec="center" w:tblpY="76"/>
        <w:tblW w:w="0" w:type="auto"/>
        <w:tblLayout w:type="fixed"/>
        <w:tblLook w:val="04A0" w:firstRow="1" w:lastRow="0" w:firstColumn="1" w:lastColumn="0" w:noHBand="0" w:noVBand="1"/>
      </w:tblPr>
      <w:tblGrid>
        <w:gridCol w:w="1795"/>
        <w:gridCol w:w="1795"/>
        <w:gridCol w:w="1796"/>
        <w:gridCol w:w="1795"/>
        <w:gridCol w:w="1796"/>
      </w:tblGrid>
      <w:tr w:rsidR="00CC081F" w14:paraId="15C8FA85" w14:textId="77777777" w:rsidTr="45827E46">
        <w:tc>
          <w:tcPr>
            <w:tcW w:w="8977" w:type="dxa"/>
            <w:gridSpan w:val="5"/>
            <w:shd w:val="clear" w:color="auto" w:fill="8DB3E2" w:themeFill="text2" w:themeFillTint="66"/>
          </w:tcPr>
          <w:p w14:paraId="3997F619" w14:textId="52E2E245" w:rsidR="00CC081F" w:rsidRPr="003275D8" w:rsidRDefault="001B29F9" w:rsidP="0052756B">
            <w:pPr>
              <w:spacing w:before="0" w:after="0" w:line="240" w:lineRule="auto"/>
              <w:rPr>
                <w:rFonts w:eastAsia="Calibri"/>
                <w:b/>
                <w:szCs w:val="24"/>
              </w:rPr>
            </w:pPr>
            <w:r>
              <w:rPr>
                <w:rFonts w:eastAsia="Calibri"/>
                <w:b/>
                <w:szCs w:val="24"/>
              </w:rPr>
              <w:t>VAM DATA- School % Compared to D</w:t>
            </w:r>
            <w:r w:rsidR="00CC081F" w:rsidRPr="003275D8">
              <w:rPr>
                <w:rFonts w:eastAsia="Calibri"/>
                <w:b/>
                <w:szCs w:val="24"/>
              </w:rPr>
              <w:t xml:space="preserve">istrict </w:t>
            </w:r>
            <w:r w:rsidR="00832EAB">
              <w:rPr>
                <w:rFonts w:eastAsia="Calibri"/>
                <w:b/>
                <w:szCs w:val="24"/>
              </w:rPr>
              <w:t>and State</w:t>
            </w:r>
            <w:r w:rsidR="00CC081F" w:rsidRPr="003275D8">
              <w:rPr>
                <w:rFonts w:eastAsia="Calibri"/>
                <w:b/>
                <w:szCs w:val="24"/>
              </w:rPr>
              <w:t>%</w:t>
            </w:r>
          </w:p>
        </w:tc>
      </w:tr>
      <w:tr w:rsidR="00CC081F" w14:paraId="20D1DF1C" w14:textId="77777777" w:rsidTr="45827E46">
        <w:tc>
          <w:tcPr>
            <w:tcW w:w="1795" w:type="dxa"/>
          </w:tcPr>
          <w:p w14:paraId="523282EC" w14:textId="77777777" w:rsidR="00CC081F" w:rsidRDefault="00CC081F" w:rsidP="0052756B">
            <w:pPr>
              <w:spacing w:before="0" w:after="0" w:line="240" w:lineRule="auto"/>
              <w:rPr>
                <w:rFonts w:eastAsia="Calibri"/>
                <w:szCs w:val="24"/>
              </w:rPr>
            </w:pPr>
            <w:r>
              <w:rPr>
                <w:rFonts w:eastAsia="Calibri"/>
                <w:szCs w:val="24"/>
              </w:rPr>
              <w:t>VAM Data</w:t>
            </w:r>
          </w:p>
        </w:tc>
        <w:tc>
          <w:tcPr>
            <w:tcW w:w="1795" w:type="dxa"/>
          </w:tcPr>
          <w:p w14:paraId="76D577F0" w14:textId="77777777" w:rsidR="00CC081F" w:rsidRDefault="00CC081F" w:rsidP="0052756B">
            <w:pPr>
              <w:spacing w:before="0" w:after="0" w:line="240" w:lineRule="auto"/>
              <w:rPr>
                <w:rFonts w:eastAsia="Calibri"/>
                <w:szCs w:val="24"/>
              </w:rPr>
            </w:pPr>
            <w:r>
              <w:rPr>
                <w:rFonts w:eastAsia="Calibri"/>
                <w:szCs w:val="24"/>
              </w:rPr>
              <w:t>Highly Effective (HE)</w:t>
            </w:r>
          </w:p>
        </w:tc>
        <w:tc>
          <w:tcPr>
            <w:tcW w:w="1796" w:type="dxa"/>
          </w:tcPr>
          <w:p w14:paraId="76673B14" w14:textId="77777777" w:rsidR="00CC081F" w:rsidRDefault="00CC081F" w:rsidP="0052756B">
            <w:pPr>
              <w:spacing w:before="0" w:after="0" w:line="240" w:lineRule="auto"/>
              <w:rPr>
                <w:rFonts w:eastAsia="Calibri"/>
                <w:szCs w:val="24"/>
              </w:rPr>
            </w:pPr>
            <w:r>
              <w:rPr>
                <w:rFonts w:eastAsia="Calibri"/>
                <w:szCs w:val="24"/>
              </w:rPr>
              <w:t>Effective</w:t>
            </w:r>
          </w:p>
          <w:p w14:paraId="71526912" w14:textId="77777777" w:rsidR="00CC081F" w:rsidRDefault="00CC081F" w:rsidP="0052756B">
            <w:pPr>
              <w:spacing w:before="0" w:after="0" w:line="240" w:lineRule="auto"/>
              <w:rPr>
                <w:rFonts w:eastAsia="Calibri"/>
                <w:szCs w:val="24"/>
              </w:rPr>
            </w:pPr>
            <w:r>
              <w:rPr>
                <w:rFonts w:eastAsia="Calibri"/>
                <w:szCs w:val="24"/>
              </w:rPr>
              <w:t>(EF)</w:t>
            </w:r>
          </w:p>
        </w:tc>
        <w:tc>
          <w:tcPr>
            <w:tcW w:w="1795" w:type="dxa"/>
          </w:tcPr>
          <w:p w14:paraId="0195CCA8" w14:textId="77777777" w:rsidR="00CC081F" w:rsidRDefault="00CC081F" w:rsidP="0052756B">
            <w:pPr>
              <w:spacing w:before="0" w:after="0" w:line="240" w:lineRule="auto"/>
              <w:rPr>
                <w:rFonts w:eastAsia="Calibri"/>
                <w:szCs w:val="24"/>
              </w:rPr>
            </w:pPr>
            <w:r>
              <w:rPr>
                <w:rFonts w:eastAsia="Calibri"/>
                <w:szCs w:val="24"/>
              </w:rPr>
              <w:t>Needs Improvement (NI)</w:t>
            </w:r>
          </w:p>
        </w:tc>
        <w:tc>
          <w:tcPr>
            <w:tcW w:w="1796" w:type="dxa"/>
          </w:tcPr>
          <w:p w14:paraId="6AD8F8E8" w14:textId="77777777" w:rsidR="00CC081F" w:rsidRDefault="00CC081F" w:rsidP="0052756B">
            <w:pPr>
              <w:spacing w:before="0" w:after="0" w:line="240" w:lineRule="auto"/>
              <w:rPr>
                <w:rFonts w:eastAsia="Calibri"/>
                <w:szCs w:val="24"/>
              </w:rPr>
            </w:pPr>
            <w:r>
              <w:rPr>
                <w:rFonts w:eastAsia="Calibri"/>
                <w:szCs w:val="24"/>
              </w:rPr>
              <w:t>Unsatisfactory (UN)</w:t>
            </w:r>
          </w:p>
        </w:tc>
      </w:tr>
      <w:tr w:rsidR="00CC081F" w14:paraId="213CD55B" w14:textId="77777777" w:rsidTr="45827E46">
        <w:tc>
          <w:tcPr>
            <w:tcW w:w="1795" w:type="dxa"/>
          </w:tcPr>
          <w:p w14:paraId="2E68F9BC" w14:textId="6C975124" w:rsidR="00CC081F" w:rsidRDefault="00760279" w:rsidP="0052756B">
            <w:pPr>
              <w:spacing w:before="0" w:after="0" w:line="240" w:lineRule="auto"/>
              <w:rPr>
                <w:rFonts w:eastAsia="Calibri"/>
                <w:szCs w:val="24"/>
              </w:rPr>
            </w:pPr>
            <w:r>
              <w:rPr>
                <w:rFonts w:eastAsia="Calibri"/>
                <w:szCs w:val="24"/>
              </w:rPr>
              <w:t>Number of instructional personnel</w:t>
            </w:r>
          </w:p>
        </w:tc>
        <w:tc>
          <w:tcPr>
            <w:tcW w:w="1795" w:type="dxa"/>
          </w:tcPr>
          <w:p w14:paraId="0C415C7E" w14:textId="77777777" w:rsidR="00CC081F" w:rsidRDefault="00CC081F" w:rsidP="0052756B">
            <w:pPr>
              <w:spacing w:before="0" w:after="0" w:line="240" w:lineRule="auto"/>
              <w:jc w:val="center"/>
              <w:rPr>
                <w:rFonts w:eastAsia="Calibri"/>
                <w:szCs w:val="24"/>
              </w:rPr>
            </w:pPr>
          </w:p>
        </w:tc>
        <w:tc>
          <w:tcPr>
            <w:tcW w:w="1796" w:type="dxa"/>
          </w:tcPr>
          <w:p w14:paraId="42861448" w14:textId="77777777" w:rsidR="00CC081F" w:rsidRDefault="00CC081F" w:rsidP="0052756B">
            <w:pPr>
              <w:spacing w:before="0" w:after="0" w:line="240" w:lineRule="auto"/>
              <w:jc w:val="center"/>
              <w:rPr>
                <w:rFonts w:eastAsia="Calibri"/>
                <w:szCs w:val="24"/>
              </w:rPr>
            </w:pPr>
          </w:p>
        </w:tc>
        <w:tc>
          <w:tcPr>
            <w:tcW w:w="1795" w:type="dxa"/>
          </w:tcPr>
          <w:p w14:paraId="2CC4E513" w14:textId="77777777" w:rsidR="00CC081F" w:rsidRDefault="00CC081F" w:rsidP="0052756B">
            <w:pPr>
              <w:spacing w:before="0" w:after="0" w:line="240" w:lineRule="auto"/>
              <w:jc w:val="center"/>
              <w:rPr>
                <w:rFonts w:eastAsia="Calibri"/>
                <w:szCs w:val="24"/>
              </w:rPr>
            </w:pPr>
          </w:p>
        </w:tc>
        <w:tc>
          <w:tcPr>
            <w:tcW w:w="1796" w:type="dxa"/>
          </w:tcPr>
          <w:p w14:paraId="1894D85B" w14:textId="77777777" w:rsidR="00CC081F" w:rsidRDefault="00CC081F" w:rsidP="0052756B">
            <w:pPr>
              <w:spacing w:before="0" w:after="0" w:line="240" w:lineRule="auto"/>
              <w:jc w:val="center"/>
              <w:rPr>
                <w:rFonts w:eastAsia="Calibri"/>
                <w:szCs w:val="24"/>
              </w:rPr>
            </w:pPr>
          </w:p>
        </w:tc>
      </w:tr>
      <w:tr w:rsidR="00CC081F" w14:paraId="0C1FD1B0" w14:textId="77777777" w:rsidTr="45827E46">
        <w:tc>
          <w:tcPr>
            <w:tcW w:w="1795" w:type="dxa"/>
          </w:tcPr>
          <w:p w14:paraId="32DE996C" w14:textId="77777777" w:rsidR="00CC081F" w:rsidRDefault="00CC081F" w:rsidP="0052756B">
            <w:pPr>
              <w:spacing w:before="0" w:after="0" w:line="240" w:lineRule="auto"/>
              <w:rPr>
                <w:rFonts w:eastAsia="Calibri"/>
                <w:szCs w:val="24"/>
              </w:rPr>
            </w:pPr>
            <w:r>
              <w:rPr>
                <w:rFonts w:eastAsia="Calibri"/>
                <w:szCs w:val="24"/>
              </w:rPr>
              <w:t>School</w:t>
            </w:r>
            <w:r w:rsidR="001B29F9">
              <w:rPr>
                <w:rFonts w:eastAsia="Calibri"/>
                <w:szCs w:val="24"/>
              </w:rPr>
              <w:t xml:space="preserve"> %</w:t>
            </w:r>
          </w:p>
          <w:p w14:paraId="35D1C3AC" w14:textId="1BC80CF0" w:rsidR="001B29F9" w:rsidRDefault="001B29F9" w:rsidP="0052756B">
            <w:pPr>
              <w:spacing w:before="0" w:after="0" w:line="240" w:lineRule="auto"/>
              <w:rPr>
                <w:rFonts w:eastAsia="Calibri"/>
                <w:szCs w:val="24"/>
              </w:rPr>
            </w:pPr>
          </w:p>
        </w:tc>
        <w:tc>
          <w:tcPr>
            <w:tcW w:w="1795" w:type="dxa"/>
          </w:tcPr>
          <w:p w14:paraId="4B4C7F7D" w14:textId="77777777" w:rsidR="00CC081F" w:rsidRDefault="00CC081F" w:rsidP="0052756B">
            <w:pPr>
              <w:spacing w:before="0" w:after="0" w:line="240" w:lineRule="auto"/>
              <w:jc w:val="center"/>
              <w:rPr>
                <w:rFonts w:eastAsia="Calibri"/>
                <w:szCs w:val="24"/>
              </w:rPr>
            </w:pPr>
          </w:p>
        </w:tc>
        <w:tc>
          <w:tcPr>
            <w:tcW w:w="1796" w:type="dxa"/>
          </w:tcPr>
          <w:p w14:paraId="50C3CEBA" w14:textId="77777777" w:rsidR="00CC081F" w:rsidRDefault="00CC081F" w:rsidP="0052756B">
            <w:pPr>
              <w:spacing w:before="0" w:after="0" w:line="240" w:lineRule="auto"/>
              <w:jc w:val="center"/>
              <w:rPr>
                <w:rFonts w:eastAsia="Calibri"/>
                <w:szCs w:val="24"/>
              </w:rPr>
            </w:pPr>
          </w:p>
        </w:tc>
        <w:tc>
          <w:tcPr>
            <w:tcW w:w="1795" w:type="dxa"/>
          </w:tcPr>
          <w:p w14:paraId="02DE9A21" w14:textId="77777777" w:rsidR="00CC081F" w:rsidRDefault="00CC081F" w:rsidP="0052756B">
            <w:pPr>
              <w:spacing w:before="0" w:after="0" w:line="240" w:lineRule="auto"/>
              <w:jc w:val="center"/>
              <w:rPr>
                <w:rFonts w:eastAsia="Calibri"/>
                <w:szCs w:val="24"/>
              </w:rPr>
            </w:pPr>
          </w:p>
        </w:tc>
        <w:tc>
          <w:tcPr>
            <w:tcW w:w="1796" w:type="dxa"/>
          </w:tcPr>
          <w:p w14:paraId="30CB8E53" w14:textId="77777777" w:rsidR="00CC081F" w:rsidRDefault="00CC081F" w:rsidP="0052756B">
            <w:pPr>
              <w:spacing w:before="0" w:after="0" w:line="240" w:lineRule="auto"/>
              <w:jc w:val="center"/>
              <w:rPr>
                <w:rFonts w:eastAsia="Calibri"/>
                <w:szCs w:val="24"/>
              </w:rPr>
            </w:pPr>
          </w:p>
        </w:tc>
      </w:tr>
      <w:tr w:rsidR="00CC081F" w14:paraId="060B26D5" w14:textId="77777777" w:rsidTr="45827E46">
        <w:tc>
          <w:tcPr>
            <w:tcW w:w="1795" w:type="dxa"/>
          </w:tcPr>
          <w:p w14:paraId="20B09B27" w14:textId="77777777" w:rsidR="00CC081F" w:rsidRDefault="00CC081F" w:rsidP="0052756B">
            <w:pPr>
              <w:spacing w:before="0" w:after="0" w:line="240" w:lineRule="auto"/>
              <w:rPr>
                <w:rFonts w:eastAsia="Calibri"/>
                <w:szCs w:val="24"/>
              </w:rPr>
            </w:pPr>
            <w:r>
              <w:rPr>
                <w:rFonts w:eastAsia="Calibri"/>
                <w:szCs w:val="24"/>
              </w:rPr>
              <w:t>District</w:t>
            </w:r>
            <w:r w:rsidR="001B29F9">
              <w:rPr>
                <w:rFonts w:eastAsia="Calibri"/>
                <w:szCs w:val="24"/>
              </w:rPr>
              <w:t xml:space="preserve"> %</w:t>
            </w:r>
          </w:p>
          <w:p w14:paraId="3BBBF4A6" w14:textId="2C8CDBF2" w:rsidR="001B29F9" w:rsidRDefault="001B29F9" w:rsidP="0052756B">
            <w:pPr>
              <w:spacing w:before="0" w:after="0" w:line="240" w:lineRule="auto"/>
              <w:rPr>
                <w:rFonts w:eastAsia="Calibri"/>
                <w:szCs w:val="24"/>
              </w:rPr>
            </w:pPr>
          </w:p>
        </w:tc>
        <w:tc>
          <w:tcPr>
            <w:tcW w:w="1795" w:type="dxa"/>
          </w:tcPr>
          <w:p w14:paraId="34A5687C" w14:textId="77777777" w:rsidR="00CC081F" w:rsidRDefault="00CC081F" w:rsidP="0052756B">
            <w:pPr>
              <w:spacing w:before="0" w:after="0" w:line="240" w:lineRule="auto"/>
              <w:jc w:val="center"/>
              <w:rPr>
                <w:rFonts w:eastAsia="Calibri"/>
                <w:szCs w:val="24"/>
              </w:rPr>
            </w:pPr>
          </w:p>
        </w:tc>
        <w:tc>
          <w:tcPr>
            <w:tcW w:w="1796" w:type="dxa"/>
          </w:tcPr>
          <w:p w14:paraId="48A63144" w14:textId="77777777" w:rsidR="00CC081F" w:rsidRDefault="00CC081F" w:rsidP="0052756B">
            <w:pPr>
              <w:spacing w:before="0" w:after="0" w:line="240" w:lineRule="auto"/>
              <w:jc w:val="center"/>
              <w:rPr>
                <w:rFonts w:eastAsia="Calibri"/>
                <w:szCs w:val="24"/>
              </w:rPr>
            </w:pPr>
          </w:p>
        </w:tc>
        <w:tc>
          <w:tcPr>
            <w:tcW w:w="1795" w:type="dxa"/>
          </w:tcPr>
          <w:p w14:paraId="2ABCDDD6" w14:textId="77777777" w:rsidR="00CC081F" w:rsidRDefault="00CC081F" w:rsidP="0052756B">
            <w:pPr>
              <w:spacing w:before="0" w:after="0" w:line="240" w:lineRule="auto"/>
              <w:jc w:val="center"/>
              <w:rPr>
                <w:rFonts w:eastAsia="Calibri"/>
                <w:szCs w:val="24"/>
              </w:rPr>
            </w:pPr>
          </w:p>
        </w:tc>
        <w:tc>
          <w:tcPr>
            <w:tcW w:w="1796" w:type="dxa"/>
          </w:tcPr>
          <w:p w14:paraId="2A97364E" w14:textId="77777777" w:rsidR="00CC081F" w:rsidRDefault="00CC081F" w:rsidP="0052756B">
            <w:pPr>
              <w:spacing w:before="0" w:after="0" w:line="240" w:lineRule="auto"/>
              <w:jc w:val="center"/>
              <w:rPr>
                <w:rFonts w:eastAsia="Calibri"/>
                <w:szCs w:val="24"/>
              </w:rPr>
            </w:pPr>
          </w:p>
        </w:tc>
      </w:tr>
      <w:tr w:rsidR="00832EAB" w14:paraId="33F16D87" w14:textId="77777777" w:rsidTr="45827E46">
        <w:tc>
          <w:tcPr>
            <w:tcW w:w="1795" w:type="dxa"/>
          </w:tcPr>
          <w:p w14:paraId="5003A3D7" w14:textId="36B15A1B" w:rsidR="00832EAB" w:rsidRDefault="00832EAB" w:rsidP="0052756B">
            <w:pPr>
              <w:spacing w:before="0" w:after="0" w:line="240" w:lineRule="auto"/>
              <w:rPr>
                <w:rFonts w:eastAsia="Calibri"/>
                <w:szCs w:val="24"/>
              </w:rPr>
            </w:pPr>
            <w:r>
              <w:rPr>
                <w:rFonts w:eastAsia="Calibri"/>
                <w:szCs w:val="24"/>
              </w:rPr>
              <w:t>State %</w:t>
            </w:r>
          </w:p>
          <w:p w14:paraId="761EC2C3" w14:textId="77777777" w:rsidR="00832EAB" w:rsidRDefault="00832EAB" w:rsidP="0052756B">
            <w:pPr>
              <w:spacing w:before="0" w:after="0" w:line="240" w:lineRule="auto"/>
              <w:rPr>
                <w:rFonts w:eastAsia="Calibri"/>
                <w:szCs w:val="24"/>
              </w:rPr>
            </w:pPr>
          </w:p>
        </w:tc>
        <w:tc>
          <w:tcPr>
            <w:tcW w:w="1795" w:type="dxa"/>
          </w:tcPr>
          <w:p w14:paraId="1522B43E" w14:textId="77777777" w:rsidR="00832EAB" w:rsidRDefault="00832EAB" w:rsidP="0052756B">
            <w:pPr>
              <w:spacing w:before="0" w:after="0" w:line="240" w:lineRule="auto"/>
              <w:jc w:val="center"/>
              <w:rPr>
                <w:rFonts w:eastAsia="Calibri"/>
                <w:szCs w:val="24"/>
              </w:rPr>
            </w:pPr>
          </w:p>
        </w:tc>
        <w:tc>
          <w:tcPr>
            <w:tcW w:w="1796" w:type="dxa"/>
          </w:tcPr>
          <w:p w14:paraId="6F697CAC" w14:textId="77777777" w:rsidR="00832EAB" w:rsidRDefault="00832EAB" w:rsidP="0052756B">
            <w:pPr>
              <w:spacing w:before="0" w:after="0" w:line="240" w:lineRule="auto"/>
              <w:jc w:val="center"/>
              <w:rPr>
                <w:rFonts w:eastAsia="Calibri"/>
                <w:szCs w:val="24"/>
              </w:rPr>
            </w:pPr>
          </w:p>
        </w:tc>
        <w:tc>
          <w:tcPr>
            <w:tcW w:w="1795" w:type="dxa"/>
          </w:tcPr>
          <w:p w14:paraId="3CE0BDA2" w14:textId="77777777" w:rsidR="00832EAB" w:rsidRDefault="00832EAB" w:rsidP="0052756B">
            <w:pPr>
              <w:spacing w:before="0" w:after="0" w:line="240" w:lineRule="auto"/>
              <w:jc w:val="center"/>
              <w:rPr>
                <w:rFonts w:eastAsia="Calibri"/>
                <w:szCs w:val="24"/>
              </w:rPr>
            </w:pPr>
          </w:p>
        </w:tc>
        <w:tc>
          <w:tcPr>
            <w:tcW w:w="1796" w:type="dxa"/>
          </w:tcPr>
          <w:p w14:paraId="14D7C01A" w14:textId="77777777" w:rsidR="00832EAB" w:rsidRDefault="00832EAB" w:rsidP="0052756B">
            <w:pPr>
              <w:spacing w:before="0" w:after="0" w:line="240" w:lineRule="auto"/>
              <w:jc w:val="center"/>
              <w:rPr>
                <w:rFonts w:eastAsia="Calibri"/>
                <w:szCs w:val="24"/>
              </w:rPr>
            </w:pPr>
          </w:p>
        </w:tc>
      </w:tr>
    </w:tbl>
    <w:p w14:paraId="74DD5A58" w14:textId="77777777" w:rsidR="00CC081F" w:rsidRDefault="00CC081F" w:rsidP="00CC081F">
      <w:pPr>
        <w:pStyle w:val="NoSpacing"/>
        <w:ind w:left="360"/>
      </w:pPr>
    </w:p>
    <w:p w14:paraId="6ADFDF2C" w14:textId="77777777" w:rsidR="00CC081F" w:rsidRDefault="00CC081F" w:rsidP="00CC081F">
      <w:pPr>
        <w:pStyle w:val="NoSpacing"/>
        <w:rPr>
          <w:b/>
          <w:u w:val="single"/>
        </w:rPr>
      </w:pPr>
    </w:p>
    <w:p w14:paraId="298188E8" w14:textId="77777777" w:rsidR="00CC081F" w:rsidRDefault="00CC081F" w:rsidP="00CC081F">
      <w:pPr>
        <w:pStyle w:val="NoSpacing"/>
        <w:rPr>
          <w:b/>
          <w:u w:val="single"/>
        </w:rPr>
      </w:pPr>
    </w:p>
    <w:p w14:paraId="696DF1BD" w14:textId="77777777" w:rsidR="00CC081F" w:rsidRDefault="00CC081F" w:rsidP="00CC081F">
      <w:pPr>
        <w:pStyle w:val="NoSpacing"/>
        <w:rPr>
          <w:b/>
          <w:u w:val="single"/>
        </w:rPr>
      </w:pPr>
    </w:p>
    <w:p w14:paraId="39DFC81C" w14:textId="77777777" w:rsidR="00CC081F" w:rsidRDefault="00CC081F" w:rsidP="00CC081F">
      <w:pPr>
        <w:pStyle w:val="NoSpacing"/>
        <w:rPr>
          <w:b/>
          <w:u w:val="single"/>
        </w:rPr>
      </w:pPr>
    </w:p>
    <w:p w14:paraId="590CBBF4" w14:textId="77777777" w:rsidR="00CC081F" w:rsidRDefault="00CC081F" w:rsidP="00CC081F">
      <w:pPr>
        <w:pStyle w:val="NoSpacing"/>
        <w:rPr>
          <w:b/>
          <w:u w:val="single"/>
        </w:rPr>
      </w:pPr>
    </w:p>
    <w:p w14:paraId="58935B0D" w14:textId="77777777" w:rsidR="00CC081F" w:rsidRDefault="00CC081F" w:rsidP="00CC081F">
      <w:pPr>
        <w:pStyle w:val="NoSpacing"/>
        <w:rPr>
          <w:b/>
          <w:u w:val="single"/>
        </w:rPr>
      </w:pPr>
    </w:p>
    <w:p w14:paraId="2818F2A4" w14:textId="77777777" w:rsidR="00CC081F" w:rsidRDefault="00CC081F" w:rsidP="00CC081F">
      <w:pPr>
        <w:pStyle w:val="NoSpacing"/>
        <w:rPr>
          <w:b/>
          <w:u w:val="single"/>
        </w:rPr>
      </w:pPr>
    </w:p>
    <w:p w14:paraId="60214D26" w14:textId="77777777" w:rsidR="00CC081F" w:rsidRDefault="00CC081F" w:rsidP="00CC081F">
      <w:pPr>
        <w:pStyle w:val="NoSpacing"/>
        <w:rPr>
          <w:b/>
          <w:u w:val="single"/>
        </w:rPr>
      </w:pPr>
    </w:p>
    <w:p w14:paraId="7899A742" w14:textId="77777777" w:rsidR="00CC081F" w:rsidRPr="001F43C5" w:rsidRDefault="00CC081F" w:rsidP="00CC081F">
      <w:pPr>
        <w:pStyle w:val="NoSpacing"/>
        <w:rPr>
          <w:b/>
          <w:u w:val="single"/>
        </w:rPr>
      </w:pPr>
    </w:p>
    <w:p w14:paraId="55D15763" w14:textId="77777777" w:rsidR="00CC081F" w:rsidRDefault="00CC081F" w:rsidP="00D32AE7">
      <w:pPr>
        <w:pStyle w:val="NoSpacing"/>
        <w:rPr>
          <w:b/>
          <w:i/>
        </w:rPr>
      </w:pPr>
    </w:p>
    <w:p w14:paraId="5CC9E328" w14:textId="77777777" w:rsidR="00F2089E" w:rsidRDefault="00F2089E" w:rsidP="00D32AE7">
      <w:pPr>
        <w:pStyle w:val="NoSpacing"/>
        <w:rPr>
          <w:b/>
          <w:i/>
        </w:rPr>
      </w:pPr>
    </w:p>
    <w:p w14:paraId="08278159" w14:textId="77777777" w:rsidR="00CC081F" w:rsidRDefault="00CC081F" w:rsidP="00CC081F">
      <w:pPr>
        <w:pStyle w:val="NoSpacing"/>
        <w:ind w:left="1080"/>
        <w:rPr>
          <w:szCs w:val="24"/>
        </w:rPr>
      </w:pPr>
    </w:p>
    <w:p w14:paraId="4CDA7FF8" w14:textId="77777777" w:rsidR="00832EAB" w:rsidRDefault="00832EAB" w:rsidP="00CC081F">
      <w:pPr>
        <w:pStyle w:val="NoSpacing"/>
        <w:ind w:left="1080"/>
        <w:rPr>
          <w:szCs w:val="24"/>
        </w:rPr>
      </w:pPr>
    </w:p>
    <w:p w14:paraId="756C35D7" w14:textId="77777777" w:rsidR="00832EAB" w:rsidRDefault="00832EAB" w:rsidP="00CC081F">
      <w:pPr>
        <w:pStyle w:val="NoSpacing"/>
        <w:ind w:left="1080"/>
        <w:rPr>
          <w:szCs w:val="24"/>
        </w:rPr>
      </w:pPr>
    </w:p>
    <w:p w14:paraId="6E99F87D" w14:textId="77777777" w:rsidR="00CC081F" w:rsidRPr="001B2458" w:rsidRDefault="00CC081F" w:rsidP="00CC081F">
      <w:pPr>
        <w:shd w:val="clear" w:color="auto" w:fill="8DB3E2"/>
        <w:spacing w:before="0" w:after="0" w:line="240" w:lineRule="auto"/>
        <w:ind w:left="360" w:hanging="360"/>
        <w:rPr>
          <w:rFonts w:eastAsia="Calibri"/>
          <w:b/>
        </w:rPr>
      </w:pPr>
      <w:r>
        <w:rPr>
          <w:rFonts w:eastAsia="Calibri"/>
          <w:b/>
        </w:rPr>
        <w:t xml:space="preserve">Acknowledgement </w:t>
      </w:r>
    </w:p>
    <w:p w14:paraId="346C36C0" w14:textId="77777777" w:rsidR="00CC081F" w:rsidRPr="001B2458" w:rsidRDefault="00CC081F" w:rsidP="00F2089E">
      <w:pPr>
        <w:spacing w:before="0" w:after="0" w:line="240" w:lineRule="auto"/>
        <w:rPr>
          <w:rFonts w:eastAsia="Calibri"/>
          <w:sz w:val="22"/>
        </w:rPr>
      </w:pPr>
    </w:p>
    <w:p w14:paraId="367D253D" w14:textId="19ECADCB" w:rsidR="00CC081F" w:rsidRDefault="001B153E" w:rsidP="00ED4292">
      <w:pPr>
        <w:spacing w:before="0" w:after="0" w:line="240" w:lineRule="auto"/>
      </w:pPr>
      <w:r>
        <w:t>The district verifies</w:t>
      </w:r>
      <w:r w:rsidR="00CC081F">
        <w:t xml:space="preserve"> the information in this form and</w:t>
      </w:r>
      <w:r>
        <w:t xml:space="preserve"> confirms that they have</w:t>
      </w:r>
      <w:r w:rsidR="00CC081F">
        <w:t xml:space="preserve"> collaborated with the school and </w:t>
      </w:r>
      <w:r w:rsidR="00F62832">
        <w:t xml:space="preserve">the </w:t>
      </w:r>
      <w:r>
        <w:t>RED.</w:t>
      </w:r>
    </w:p>
    <w:p w14:paraId="5B1252F8" w14:textId="77777777" w:rsidR="00CC081F" w:rsidRPr="007C686C" w:rsidRDefault="00CC081F" w:rsidP="00D32AE7">
      <w:pPr>
        <w:pStyle w:val="NoSpacing"/>
      </w:pPr>
    </w:p>
    <w:tbl>
      <w:tblPr>
        <w:tblStyle w:val="TableGrid"/>
        <w:tblW w:w="8854" w:type="dxa"/>
        <w:jc w:val="center"/>
        <w:tblLook w:val="04A0" w:firstRow="1" w:lastRow="0" w:firstColumn="1" w:lastColumn="0" w:noHBand="0" w:noVBand="1"/>
      </w:tblPr>
      <w:tblGrid>
        <w:gridCol w:w="8854"/>
      </w:tblGrid>
      <w:tr w:rsidR="005B2FDB" w:rsidRPr="00A85636" w14:paraId="4CC28E87" w14:textId="77777777" w:rsidTr="0052756B">
        <w:trPr>
          <w:trHeight w:val="432"/>
          <w:jc w:val="center"/>
        </w:trPr>
        <w:tc>
          <w:tcPr>
            <w:tcW w:w="8854" w:type="dxa"/>
            <w:shd w:val="clear" w:color="auto" w:fill="C6D9F1"/>
            <w:vAlign w:val="center"/>
          </w:tcPr>
          <w:p w14:paraId="0AADE8A4" w14:textId="0C1195E5" w:rsidR="005B2FDB" w:rsidRPr="00A85636" w:rsidRDefault="00F62832" w:rsidP="0052756B">
            <w:pPr>
              <w:spacing w:before="0" w:after="0" w:line="240" w:lineRule="auto"/>
              <w:rPr>
                <w:rFonts w:eastAsia="Calibri"/>
                <w:b/>
                <w:sz w:val="22"/>
              </w:rPr>
            </w:pPr>
            <w:r>
              <w:rPr>
                <w:rFonts w:eastAsia="Calibri"/>
                <w:b/>
                <w:sz w:val="22"/>
              </w:rPr>
              <w:t xml:space="preserve">Name and title of person </w:t>
            </w:r>
            <w:r w:rsidR="005B2FDB">
              <w:rPr>
                <w:rFonts w:eastAsia="Calibri"/>
                <w:b/>
                <w:sz w:val="22"/>
              </w:rPr>
              <w:t>responsible for completing and submission of the TOP-</w:t>
            </w:r>
            <w:r>
              <w:rPr>
                <w:rFonts w:eastAsia="Calibri"/>
                <w:b/>
                <w:sz w:val="22"/>
              </w:rPr>
              <w:t>2</w:t>
            </w:r>
          </w:p>
        </w:tc>
      </w:tr>
      <w:tr w:rsidR="005B2FDB" w14:paraId="3BB94FA2" w14:textId="77777777" w:rsidTr="0052756B">
        <w:trPr>
          <w:trHeight w:val="432"/>
          <w:jc w:val="center"/>
        </w:trPr>
        <w:tc>
          <w:tcPr>
            <w:tcW w:w="8854" w:type="dxa"/>
            <w:vAlign w:val="center"/>
          </w:tcPr>
          <w:p w14:paraId="5EE2BEA9" w14:textId="77777777" w:rsidR="005B2FDB" w:rsidRPr="00DE5790" w:rsidRDefault="005B2FDB" w:rsidP="0052756B">
            <w:pPr>
              <w:spacing w:before="0" w:after="0" w:line="240" w:lineRule="auto"/>
              <w:rPr>
                <w:rFonts w:eastAsia="Calibri"/>
                <w:szCs w:val="24"/>
              </w:rPr>
            </w:pPr>
          </w:p>
        </w:tc>
      </w:tr>
      <w:tr w:rsidR="005B2FDB" w:rsidRPr="00A85636" w14:paraId="1D13D78C" w14:textId="77777777" w:rsidTr="0052756B">
        <w:trPr>
          <w:trHeight w:val="432"/>
          <w:jc w:val="center"/>
        </w:trPr>
        <w:tc>
          <w:tcPr>
            <w:tcW w:w="8854" w:type="dxa"/>
            <w:shd w:val="clear" w:color="auto" w:fill="C6D9F1"/>
            <w:vAlign w:val="center"/>
          </w:tcPr>
          <w:p w14:paraId="4F30C574" w14:textId="56FA25FE" w:rsidR="005B2FDB" w:rsidRPr="00A85636" w:rsidRDefault="003130F7" w:rsidP="003130F7">
            <w:pPr>
              <w:spacing w:before="0" w:after="0" w:line="240" w:lineRule="auto"/>
              <w:rPr>
                <w:rFonts w:eastAsia="Calibri"/>
                <w:b/>
                <w:sz w:val="22"/>
              </w:rPr>
            </w:pPr>
            <w:r>
              <w:rPr>
                <w:rFonts w:eastAsia="Calibri"/>
                <w:b/>
                <w:sz w:val="22"/>
              </w:rPr>
              <w:t xml:space="preserve">Contact information: email, phone number </w:t>
            </w:r>
          </w:p>
        </w:tc>
      </w:tr>
      <w:tr w:rsidR="005B2FDB" w:rsidRPr="00DE5790" w14:paraId="5BC31F88" w14:textId="77777777" w:rsidTr="0052756B">
        <w:trPr>
          <w:trHeight w:val="432"/>
          <w:jc w:val="center"/>
        </w:trPr>
        <w:tc>
          <w:tcPr>
            <w:tcW w:w="8854" w:type="dxa"/>
            <w:vAlign w:val="center"/>
          </w:tcPr>
          <w:p w14:paraId="1D40D89F" w14:textId="77777777" w:rsidR="005B2FDB" w:rsidRPr="00DE5790" w:rsidRDefault="005B2FDB" w:rsidP="0052756B">
            <w:pPr>
              <w:spacing w:before="0" w:after="0" w:line="240" w:lineRule="auto"/>
              <w:rPr>
                <w:rFonts w:eastAsia="Calibri"/>
                <w:szCs w:val="24"/>
              </w:rPr>
            </w:pPr>
          </w:p>
        </w:tc>
      </w:tr>
      <w:tr w:rsidR="003130F7" w:rsidRPr="00A85636" w14:paraId="39053A39" w14:textId="77777777" w:rsidTr="0052756B">
        <w:trPr>
          <w:trHeight w:val="432"/>
          <w:jc w:val="center"/>
        </w:trPr>
        <w:tc>
          <w:tcPr>
            <w:tcW w:w="8854" w:type="dxa"/>
            <w:shd w:val="clear" w:color="auto" w:fill="C6D9F1"/>
            <w:vAlign w:val="center"/>
          </w:tcPr>
          <w:p w14:paraId="460B428F" w14:textId="0BCB267D" w:rsidR="003130F7" w:rsidRPr="00A85636" w:rsidRDefault="003130F7" w:rsidP="00830C47">
            <w:pPr>
              <w:spacing w:before="0" w:after="0" w:line="240" w:lineRule="auto"/>
              <w:rPr>
                <w:rFonts w:eastAsia="Calibri"/>
                <w:b/>
                <w:sz w:val="22"/>
              </w:rPr>
            </w:pPr>
            <w:r>
              <w:rPr>
                <w:rFonts w:eastAsia="Calibri"/>
                <w:b/>
                <w:sz w:val="22"/>
              </w:rPr>
              <w:t xml:space="preserve">Date submitted to the </w:t>
            </w:r>
            <w:r w:rsidR="009F2934">
              <w:rPr>
                <w:rFonts w:eastAsia="Calibri"/>
                <w:b/>
                <w:sz w:val="22"/>
              </w:rPr>
              <w:t>Bureau of School Improvement  (d</w:t>
            </w:r>
            <w:r>
              <w:rPr>
                <w:rFonts w:eastAsia="Calibri"/>
                <w:b/>
                <w:sz w:val="22"/>
              </w:rPr>
              <w:t xml:space="preserve">ue </w:t>
            </w:r>
            <w:r w:rsidR="00830C47">
              <w:rPr>
                <w:rFonts w:eastAsia="Calibri"/>
                <w:b/>
                <w:sz w:val="22"/>
              </w:rPr>
              <w:t>Octobe</w:t>
            </w:r>
            <w:r>
              <w:rPr>
                <w:rFonts w:eastAsia="Calibri"/>
                <w:b/>
                <w:sz w:val="22"/>
              </w:rPr>
              <w:t>r 1)</w:t>
            </w:r>
          </w:p>
        </w:tc>
      </w:tr>
      <w:tr w:rsidR="003130F7" w:rsidRPr="00DE5790" w14:paraId="02758F86" w14:textId="77777777" w:rsidTr="0052756B">
        <w:trPr>
          <w:trHeight w:val="432"/>
          <w:jc w:val="center"/>
        </w:trPr>
        <w:tc>
          <w:tcPr>
            <w:tcW w:w="8854" w:type="dxa"/>
            <w:vAlign w:val="center"/>
          </w:tcPr>
          <w:p w14:paraId="1897611F" w14:textId="77777777" w:rsidR="003130F7" w:rsidRPr="00DE5790" w:rsidRDefault="003130F7" w:rsidP="0052756B">
            <w:pPr>
              <w:spacing w:before="0" w:after="0" w:line="240" w:lineRule="auto"/>
              <w:rPr>
                <w:rFonts w:eastAsia="Calibri"/>
                <w:szCs w:val="24"/>
              </w:rPr>
            </w:pPr>
          </w:p>
        </w:tc>
      </w:tr>
      <w:tr w:rsidR="00CC081F" w:rsidRPr="00DE5790" w14:paraId="6A18ADFB" w14:textId="77777777" w:rsidTr="00CC081F">
        <w:trPr>
          <w:trHeight w:val="432"/>
          <w:jc w:val="center"/>
        </w:trPr>
        <w:tc>
          <w:tcPr>
            <w:tcW w:w="8854" w:type="dxa"/>
            <w:shd w:val="clear" w:color="auto" w:fill="C6D9F1" w:themeFill="text2" w:themeFillTint="33"/>
            <w:vAlign w:val="center"/>
          </w:tcPr>
          <w:p w14:paraId="274DADFE" w14:textId="15CA20FC" w:rsidR="00CC081F" w:rsidRPr="00DE5790" w:rsidRDefault="00F62832" w:rsidP="0052756B">
            <w:pPr>
              <w:spacing w:before="0" w:after="0" w:line="240" w:lineRule="auto"/>
              <w:rPr>
                <w:rFonts w:eastAsia="Calibri"/>
                <w:szCs w:val="24"/>
              </w:rPr>
            </w:pPr>
            <w:r>
              <w:rPr>
                <w:rFonts w:eastAsia="Calibri"/>
                <w:b/>
                <w:sz w:val="22"/>
              </w:rPr>
              <w:t>Superintendent s</w:t>
            </w:r>
            <w:r w:rsidR="00CC081F">
              <w:rPr>
                <w:rFonts w:eastAsia="Calibri"/>
                <w:b/>
                <w:sz w:val="22"/>
              </w:rPr>
              <w:t>ignature (or authorized representative)</w:t>
            </w:r>
          </w:p>
        </w:tc>
      </w:tr>
      <w:tr w:rsidR="00CC081F" w:rsidRPr="00DE5790" w14:paraId="4BEE59FC" w14:textId="77777777" w:rsidTr="0052756B">
        <w:trPr>
          <w:trHeight w:val="432"/>
          <w:jc w:val="center"/>
        </w:trPr>
        <w:tc>
          <w:tcPr>
            <w:tcW w:w="8854" w:type="dxa"/>
            <w:vAlign w:val="center"/>
          </w:tcPr>
          <w:p w14:paraId="1564827B" w14:textId="77777777" w:rsidR="00CC081F" w:rsidRPr="00505D6D" w:rsidRDefault="00CC081F" w:rsidP="0052756B">
            <w:pPr>
              <w:spacing w:before="0" w:after="0" w:line="240" w:lineRule="auto"/>
              <w:rPr>
                <w:rFonts w:eastAsia="Calibri"/>
                <w:szCs w:val="24"/>
              </w:rPr>
            </w:pPr>
            <w:bookmarkStart w:id="0" w:name="_GoBack" w:colFirst="0" w:colLast="0"/>
          </w:p>
        </w:tc>
      </w:tr>
      <w:tr w:rsidR="004B29D5" w:rsidRPr="00DE5790" w14:paraId="756497C1" w14:textId="77777777" w:rsidTr="004B29D5">
        <w:trPr>
          <w:trHeight w:val="432"/>
          <w:jc w:val="center"/>
        </w:trPr>
        <w:tc>
          <w:tcPr>
            <w:tcW w:w="8854" w:type="dxa"/>
            <w:shd w:val="clear" w:color="auto" w:fill="C6D9F1" w:themeFill="text2" w:themeFillTint="33"/>
            <w:vAlign w:val="center"/>
          </w:tcPr>
          <w:p w14:paraId="05890A81" w14:textId="34C24AE0" w:rsidR="004B29D5" w:rsidRPr="00505D6D" w:rsidRDefault="004B29D5" w:rsidP="004B29D5">
            <w:pPr>
              <w:spacing w:before="0" w:after="0" w:line="240" w:lineRule="auto"/>
              <w:rPr>
                <w:rFonts w:eastAsia="Calibri"/>
                <w:szCs w:val="24"/>
              </w:rPr>
            </w:pPr>
            <w:r w:rsidRPr="00505D6D">
              <w:rPr>
                <w:rFonts w:eastAsia="Calibri"/>
                <w:b/>
                <w:bCs/>
                <w:sz w:val="22"/>
              </w:rPr>
              <w:lastRenderedPageBreak/>
              <w:t>Local School Board Chair Signature (or authorized representative)</w:t>
            </w:r>
          </w:p>
        </w:tc>
      </w:tr>
      <w:tr w:rsidR="004B29D5" w:rsidRPr="00DE5790" w14:paraId="20AA7C86" w14:textId="77777777" w:rsidTr="0052756B">
        <w:trPr>
          <w:trHeight w:val="432"/>
          <w:jc w:val="center"/>
        </w:trPr>
        <w:tc>
          <w:tcPr>
            <w:tcW w:w="8854" w:type="dxa"/>
            <w:vAlign w:val="center"/>
          </w:tcPr>
          <w:p w14:paraId="00037BA1" w14:textId="77777777" w:rsidR="004B29D5" w:rsidRPr="00505D6D" w:rsidRDefault="004B29D5" w:rsidP="004B29D5">
            <w:pPr>
              <w:spacing w:before="0" w:after="0" w:line="240" w:lineRule="auto"/>
              <w:rPr>
                <w:rFonts w:eastAsia="Calibri"/>
                <w:szCs w:val="24"/>
              </w:rPr>
            </w:pPr>
          </w:p>
        </w:tc>
      </w:tr>
      <w:tr w:rsidR="004B29D5" w:rsidRPr="00DE5790" w14:paraId="1BD72917" w14:textId="77777777" w:rsidTr="004B29D5">
        <w:trPr>
          <w:trHeight w:val="432"/>
          <w:jc w:val="center"/>
        </w:trPr>
        <w:tc>
          <w:tcPr>
            <w:tcW w:w="8854" w:type="dxa"/>
            <w:shd w:val="clear" w:color="auto" w:fill="C6D9F1" w:themeFill="text2" w:themeFillTint="33"/>
            <w:vAlign w:val="center"/>
          </w:tcPr>
          <w:p w14:paraId="5C073709" w14:textId="1CBF4F9D" w:rsidR="004B29D5" w:rsidRPr="00505D6D" w:rsidRDefault="004B29D5" w:rsidP="004B29D5">
            <w:pPr>
              <w:spacing w:before="0" w:after="0" w:line="240" w:lineRule="auto"/>
              <w:rPr>
                <w:rFonts w:eastAsia="Calibri"/>
                <w:szCs w:val="24"/>
              </w:rPr>
            </w:pPr>
            <w:r w:rsidRPr="00505D6D">
              <w:rPr>
                <w:rFonts w:eastAsia="Calibri"/>
                <w:b/>
                <w:bCs/>
                <w:sz w:val="22"/>
              </w:rPr>
              <w:t>Date local school board approved</w:t>
            </w:r>
          </w:p>
        </w:tc>
      </w:tr>
      <w:bookmarkEnd w:id="0"/>
      <w:tr w:rsidR="004B29D5" w:rsidRPr="00DE5790" w14:paraId="7C1BBC3C" w14:textId="77777777" w:rsidTr="0052756B">
        <w:trPr>
          <w:trHeight w:val="432"/>
          <w:jc w:val="center"/>
        </w:trPr>
        <w:tc>
          <w:tcPr>
            <w:tcW w:w="8854" w:type="dxa"/>
            <w:vAlign w:val="center"/>
          </w:tcPr>
          <w:p w14:paraId="1BE00490" w14:textId="77777777" w:rsidR="004B29D5" w:rsidRPr="004922C1" w:rsidRDefault="004B29D5" w:rsidP="004B29D5">
            <w:pPr>
              <w:spacing w:before="0" w:after="0" w:line="240" w:lineRule="auto"/>
              <w:rPr>
                <w:rFonts w:eastAsia="Calibri"/>
                <w:b/>
                <w:bCs/>
                <w:color w:val="FF0000"/>
                <w:sz w:val="22"/>
                <w:u w:val="single"/>
              </w:rPr>
            </w:pPr>
          </w:p>
        </w:tc>
      </w:tr>
    </w:tbl>
    <w:p w14:paraId="6B8F80C8" w14:textId="77777777" w:rsidR="009A09E9" w:rsidRPr="001B2458" w:rsidRDefault="009A09E9" w:rsidP="0036000A">
      <w:pPr>
        <w:spacing w:before="0" w:after="0" w:line="240" w:lineRule="auto"/>
        <w:rPr>
          <w:rFonts w:eastAsia="Calibri"/>
          <w:sz w:val="22"/>
        </w:rPr>
      </w:pPr>
    </w:p>
    <w:sectPr w:rsidR="009A09E9" w:rsidRPr="001B2458" w:rsidSect="00256FB1">
      <w:headerReference w:type="default" r:id="rId14"/>
      <w:footerReference w:type="default" r:id="rId15"/>
      <w:footerReference w:type="first" r:id="rId16"/>
      <w:type w:val="continuous"/>
      <w:pgSz w:w="12240" w:h="15840" w:code="1"/>
      <w:pgMar w:top="0" w:right="720" w:bottom="1080" w:left="720" w:header="432" w:footer="10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3641C" w14:textId="77777777" w:rsidR="00CB55DD" w:rsidRDefault="00CB55DD" w:rsidP="00AC24B8">
      <w:r>
        <w:separator/>
      </w:r>
    </w:p>
  </w:endnote>
  <w:endnote w:type="continuationSeparator" w:id="0">
    <w:p w14:paraId="432FA892" w14:textId="77777777" w:rsidR="00CB55DD" w:rsidRDefault="00CB55DD" w:rsidP="00AC24B8">
      <w:r>
        <w:continuationSeparator/>
      </w:r>
    </w:p>
  </w:endnote>
  <w:endnote w:type="continuationNotice" w:id="1">
    <w:p w14:paraId="667EDC09" w14:textId="77777777" w:rsidR="00CB55DD" w:rsidRDefault="00CB55D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C032F" w14:textId="77777777" w:rsidR="00790775" w:rsidRPr="00CA6651" w:rsidRDefault="00790775"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8240"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9" name="Picture 9"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790775" w:rsidRPr="00AD5EF6" w:rsidRDefault="00790775" w:rsidP="00CA6651">
    <w:pPr>
      <w:pStyle w:val="NoSpacing"/>
      <w:rPr>
        <w:sz w:val="8"/>
      </w:rPr>
    </w:pPr>
  </w:p>
  <w:p w14:paraId="0BAE976E" w14:textId="6FA82416" w:rsidR="00790775" w:rsidRDefault="00790775"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505D6D">
      <w:rPr>
        <w:noProof/>
        <w:sz w:val="22"/>
      </w:rPr>
      <w:t>9</w:t>
    </w:r>
    <w:r w:rsidRPr="00340764">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4ADEA" w14:textId="6C22634A" w:rsidR="00790775" w:rsidRPr="0052756B" w:rsidRDefault="001F39E2" w:rsidP="00790775">
    <w:pPr>
      <w:pStyle w:val="Footer"/>
      <w:tabs>
        <w:tab w:val="clear" w:pos="4320"/>
        <w:tab w:val="clear" w:pos="8640"/>
      </w:tabs>
      <w:spacing w:before="0" w:after="0" w:line="240" w:lineRule="auto"/>
      <w:jc w:val="center"/>
    </w:pPr>
    <w:r>
      <w:t xml:space="preserve">Form Number </w:t>
    </w:r>
    <w:r w:rsidR="00832EAB">
      <w:t>DMT, TOP-2</w:t>
    </w:r>
    <w:r>
      <w:t>, incorporated in Rule 6A-1.0998</w:t>
    </w:r>
    <w:r w:rsidR="001B07AD">
      <w:t>1</w:t>
    </w:r>
    <w:r>
      <w:t>1,</w:t>
    </w:r>
    <w:r w:rsidR="00375F3F">
      <w:t xml:space="preserve"> F.A.C., effective December </w:t>
    </w:r>
    <w:r w:rsidR="00582BB4" w:rsidRPr="0052756B">
      <w:rPr>
        <w:u w:val="single"/>
      </w:rP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C8766" w14:textId="77777777" w:rsidR="00CB55DD" w:rsidRDefault="00CB55DD" w:rsidP="00AC24B8">
      <w:r>
        <w:separator/>
      </w:r>
    </w:p>
  </w:footnote>
  <w:footnote w:type="continuationSeparator" w:id="0">
    <w:p w14:paraId="323E09D5" w14:textId="77777777" w:rsidR="00CB55DD" w:rsidRDefault="00CB55DD" w:rsidP="00AC24B8">
      <w:r>
        <w:continuationSeparator/>
      </w:r>
    </w:p>
  </w:footnote>
  <w:footnote w:type="continuationNotice" w:id="1">
    <w:p w14:paraId="1395332D" w14:textId="77777777" w:rsidR="00CB55DD" w:rsidRDefault="00CB55D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91C69" w14:textId="2435CC31" w:rsidR="001F39E2" w:rsidRDefault="00167FC9" w:rsidP="001F39E2">
    <w:pPr>
      <w:pStyle w:val="Header"/>
      <w:spacing w:before="0" w:after="0" w:line="240" w:lineRule="auto"/>
      <w:jc w:val="center"/>
      <w:rPr>
        <w:b/>
      </w:rPr>
    </w:pPr>
    <w:r>
      <w:rPr>
        <w:b/>
      </w:rPr>
      <w:t xml:space="preserve">District-Managed </w:t>
    </w:r>
    <w:r w:rsidR="001F39E2" w:rsidRPr="00376BA1">
      <w:rPr>
        <w:b/>
      </w:rPr>
      <w:t xml:space="preserve">Turnaround </w:t>
    </w:r>
    <w:r w:rsidR="00B1139D">
      <w:rPr>
        <w:b/>
      </w:rPr>
      <w:t xml:space="preserve">Plan—Step </w:t>
    </w:r>
    <w:r w:rsidR="001F39E2">
      <w:rPr>
        <w:b/>
      </w:rPr>
      <w:t>2</w:t>
    </w:r>
    <w:r>
      <w:rPr>
        <w:b/>
      </w:rPr>
      <w:t xml:space="preserve"> (TOP-2)</w:t>
    </w:r>
  </w:p>
  <w:p w14:paraId="5801A3BD" w14:textId="77777777" w:rsidR="00603551" w:rsidRPr="006F79C5" w:rsidRDefault="00603551" w:rsidP="00F67BF1">
    <w:pPr>
      <w:pStyle w:val="Header"/>
      <w:spacing w:before="0" w:after="0" w:line="240" w:lineRule="auto"/>
      <w:jc w:val="center"/>
      <w:rPr>
        <w:sz w:val="20"/>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5B88"/>
    <w:multiLevelType w:val="hybridMultilevel"/>
    <w:tmpl w:val="CD2A3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A36F4"/>
    <w:multiLevelType w:val="hybridMultilevel"/>
    <w:tmpl w:val="EBEEAA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BF2F47"/>
    <w:multiLevelType w:val="hybridMultilevel"/>
    <w:tmpl w:val="599C2794"/>
    <w:lvl w:ilvl="0" w:tplc="4B149D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386BF1"/>
    <w:multiLevelType w:val="hybridMultilevel"/>
    <w:tmpl w:val="47107DBA"/>
    <w:lvl w:ilvl="0" w:tplc="C18E03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66E17"/>
    <w:multiLevelType w:val="hybridMultilevel"/>
    <w:tmpl w:val="EF541F84"/>
    <w:lvl w:ilvl="0" w:tplc="0409000B">
      <w:start w:val="1"/>
      <w:numFmt w:val="bullet"/>
      <w:lvlText w:val=""/>
      <w:lvlJc w:val="left"/>
      <w:pPr>
        <w:ind w:left="1800" w:hanging="360"/>
      </w:pPr>
      <w:rPr>
        <w:rFonts w:ascii="Wingdings" w:hAnsi="Wingdings" w:hint="default"/>
        <w:sz w:val="22"/>
      </w:rPr>
    </w:lvl>
    <w:lvl w:ilvl="1" w:tplc="53F40F56">
      <w:start w:val="1"/>
      <w:numFmt w:val="bullet"/>
      <w:lvlText w:val="o"/>
      <w:lvlJc w:val="left"/>
      <w:pPr>
        <w:ind w:left="2520" w:hanging="360"/>
      </w:pPr>
      <w:rPr>
        <w:rFonts w:ascii="Courier New" w:hAnsi="Courier New" w:cs="Courier New" w:hint="default"/>
        <w:sz w:val="22"/>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2A6943F3"/>
    <w:multiLevelType w:val="hybridMultilevel"/>
    <w:tmpl w:val="6BD07226"/>
    <w:lvl w:ilvl="0" w:tplc="A030B936">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7A529D"/>
    <w:multiLevelType w:val="hybridMultilevel"/>
    <w:tmpl w:val="230CD538"/>
    <w:lvl w:ilvl="0" w:tplc="6AA846EC">
      <w:start w:val="1"/>
      <w:numFmt w:val="decimal"/>
      <w:lvlText w:val="%1."/>
      <w:lvlJc w:val="left"/>
      <w:pPr>
        <w:ind w:left="2520" w:hanging="360"/>
      </w:pPr>
      <w:rPr>
        <w:rFonts w:ascii="Times New Roman" w:eastAsiaTheme="minorHAnsi"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ADA08AE"/>
    <w:multiLevelType w:val="hybridMultilevel"/>
    <w:tmpl w:val="850ED460"/>
    <w:lvl w:ilvl="0" w:tplc="FC029AEE">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B3819C3"/>
    <w:multiLevelType w:val="hybridMultilevel"/>
    <w:tmpl w:val="BED202D6"/>
    <w:lvl w:ilvl="0" w:tplc="6E46FF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C63341"/>
    <w:multiLevelType w:val="hybridMultilevel"/>
    <w:tmpl w:val="2B56FD0E"/>
    <w:lvl w:ilvl="0" w:tplc="AEE06BE0">
      <w:start w:val="1"/>
      <w:numFmt w:val="decimal"/>
      <w:lvlText w:val="%1."/>
      <w:lvlJc w:val="left"/>
      <w:pPr>
        <w:ind w:left="1620" w:hanging="360"/>
      </w:pPr>
      <w:rPr>
        <w:rFonts w:ascii="Times New Roman" w:eastAsiaTheme="minorHAnsi" w:hAnsi="Times New Roman" w:cs="Times New Roman"/>
        <w:sz w:val="22"/>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0">
    <w:nsid w:val="41713B03"/>
    <w:multiLevelType w:val="hybridMultilevel"/>
    <w:tmpl w:val="D10090B0"/>
    <w:lvl w:ilvl="0" w:tplc="04090001">
      <w:start w:val="1"/>
      <w:numFmt w:val="bullet"/>
      <w:lvlText w:val=""/>
      <w:lvlJc w:val="left"/>
      <w:pPr>
        <w:ind w:left="216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31B1AA0"/>
    <w:multiLevelType w:val="hybridMultilevel"/>
    <w:tmpl w:val="5A9C86B2"/>
    <w:lvl w:ilvl="0" w:tplc="3FAABBC2">
      <w:start w:val="1"/>
      <w:numFmt w:val="decimal"/>
      <w:lvlText w:val="%1."/>
      <w:lvlJc w:val="left"/>
      <w:pPr>
        <w:ind w:left="1800" w:hanging="360"/>
      </w:pPr>
    </w:lvl>
    <w:lvl w:ilvl="1" w:tplc="BB9620B0" w:tentative="1">
      <w:start w:val="1"/>
      <w:numFmt w:val="lowerLetter"/>
      <w:lvlText w:val="%2."/>
      <w:lvlJc w:val="left"/>
      <w:pPr>
        <w:ind w:left="2520" w:hanging="360"/>
      </w:pPr>
    </w:lvl>
    <w:lvl w:ilvl="2" w:tplc="4E465D9C" w:tentative="1">
      <w:start w:val="1"/>
      <w:numFmt w:val="lowerRoman"/>
      <w:lvlText w:val="%3."/>
      <w:lvlJc w:val="right"/>
      <w:pPr>
        <w:ind w:left="3240" w:hanging="180"/>
      </w:pPr>
    </w:lvl>
    <w:lvl w:ilvl="3" w:tplc="BA9804F0" w:tentative="1">
      <w:start w:val="1"/>
      <w:numFmt w:val="decimal"/>
      <w:lvlText w:val="%4."/>
      <w:lvlJc w:val="left"/>
      <w:pPr>
        <w:ind w:left="3960" w:hanging="360"/>
      </w:pPr>
    </w:lvl>
    <w:lvl w:ilvl="4" w:tplc="C94889DE" w:tentative="1">
      <w:start w:val="1"/>
      <w:numFmt w:val="lowerLetter"/>
      <w:lvlText w:val="%5."/>
      <w:lvlJc w:val="left"/>
      <w:pPr>
        <w:ind w:left="4680" w:hanging="360"/>
      </w:pPr>
    </w:lvl>
    <w:lvl w:ilvl="5" w:tplc="A0625ACE" w:tentative="1">
      <w:start w:val="1"/>
      <w:numFmt w:val="lowerRoman"/>
      <w:lvlText w:val="%6."/>
      <w:lvlJc w:val="right"/>
      <w:pPr>
        <w:ind w:left="5400" w:hanging="180"/>
      </w:pPr>
    </w:lvl>
    <w:lvl w:ilvl="6" w:tplc="25DCD586" w:tentative="1">
      <w:start w:val="1"/>
      <w:numFmt w:val="decimal"/>
      <w:lvlText w:val="%7."/>
      <w:lvlJc w:val="left"/>
      <w:pPr>
        <w:ind w:left="6120" w:hanging="360"/>
      </w:pPr>
    </w:lvl>
    <w:lvl w:ilvl="7" w:tplc="2BCC88F2" w:tentative="1">
      <w:start w:val="1"/>
      <w:numFmt w:val="lowerLetter"/>
      <w:lvlText w:val="%8."/>
      <w:lvlJc w:val="left"/>
      <w:pPr>
        <w:ind w:left="6840" w:hanging="360"/>
      </w:pPr>
    </w:lvl>
    <w:lvl w:ilvl="8" w:tplc="0DB8BDEC" w:tentative="1">
      <w:start w:val="1"/>
      <w:numFmt w:val="lowerRoman"/>
      <w:lvlText w:val="%9."/>
      <w:lvlJc w:val="right"/>
      <w:pPr>
        <w:ind w:left="7560" w:hanging="180"/>
      </w:pPr>
    </w:lvl>
  </w:abstractNum>
  <w:abstractNum w:abstractNumId="12">
    <w:nsid w:val="4FC57762"/>
    <w:multiLevelType w:val="hybridMultilevel"/>
    <w:tmpl w:val="1BD04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37A32E9"/>
    <w:multiLevelType w:val="hybridMultilevel"/>
    <w:tmpl w:val="E8C8D3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9402E6"/>
    <w:multiLevelType w:val="hybridMultilevel"/>
    <w:tmpl w:val="F1BA2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659D0DBD"/>
    <w:multiLevelType w:val="hybridMultilevel"/>
    <w:tmpl w:val="190068C8"/>
    <w:lvl w:ilvl="0" w:tplc="157A299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8A716FB"/>
    <w:multiLevelType w:val="hybridMultilevel"/>
    <w:tmpl w:val="C37859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94B2068"/>
    <w:multiLevelType w:val="hybridMultilevel"/>
    <w:tmpl w:val="F1BA2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EB8685B"/>
    <w:multiLevelType w:val="hybridMultilevel"/>
    <w:tmpl w:val="949ED77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0AE1FDE"/>
    <w:multiLevelType w:val="hybridMultilevel"/>
    <w:tmpl w:val="98FED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9"/>
  </w:num>
  <w:num w:numId="4">
    <w:abstractNumId w:val="10"/>
  </w:num>
  <w:num w:numId="5">
    <w:abstractNumId w:val="1"/>
  </w:num>
  <w:num w:numId="6">
    <w:abstractNumId w:val="4"/>
  </w:num>
  <w:num w:numId="7">
    <w:abstractNumId w:val="7"/>
  </w:num>
  <w:num w:numId="8">
    <w:abstractNumId w:val="20"/>
  </w:num>
  <w:num w:numId="9">
    <w:abstractNumId w:val="18"/>
  </w:num>
  <w:num w:numId="10">
    <w:abstractNumId w:val="9"/>
  </w:num>
  <w:num w:numId="11">
    <w:abstractNumId w:val="6"/>
  </w:num>
  <w:num w:numId="12">
    <w:abstractNumId w:val="17"/>
  </w:num>
  <w:num w:numId="13">
    <w:abstractNumId w:val="8"/>
  </w:num>
  <w:num w:numId="14">
    <w:abstractNumId w:val="2"/>
  </w:num>
  <w:num w:numId="15">
    <w:abstractNumId w:val="5"/>
  </w:num>
  <w:num w:numId="16">
    <w:abstractNumId w:val="21"/>
  </w:num>
  <w:num w:numId="17">
    <w:abstractNumId w:val="14"/>
  </w:num>
  <w:num w:numId="18">
    <w:abstractNumId w:val="12"/>
  </w:num>
  <w:num w:numId="19">
    <w:abstractNumId w:val="0"/>
  </w:num>
  <w:num w:numId="20">
    <w:abstractNumId w:val="15"/>
  </w:num>
  <w:num w:numId="21">
    <w:abstractNumId w:val="3"/>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D4780"/>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0AEB"/>
    <w:rsid w:val="00045809"/>
    <w:rsid w:val="000475FE"/>
    <w:rsid w:val="00047FB0"/>
    <w:rsid w:val="00050240"/>
    <w:rsid w:val="00052601"/>
    <w:rsid w:val="0005271E"/>
    <w:rsid w:val="000552DA"/>
    <w:rsid w:val="000560E0"/>
    <w:rsid w:val="00056A2D"/>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D3F"/>
    <w:rsid w:val="00086D9B"/>
    <w:rsid w:val="000876CE"/>
    <w:rsid w:val="00087844"/>
    <w:rsid w:val="0009114D"/>
    <w:rsid w:val="00091693"/>
    <w:rsid w:val="00093C94"/>
    <w:rsid w:val="000944D7"/>
    <w:rsid w:val="00095198"/>
    <w:rsid w:val="00095C09"/>
    <w:rsid w:val="0009713D"/>
    <w:rsid w:val="00097479"/>
    <w:rsid w:val="00097896"/>
    <w:rsid w:val="00097F43"/>
    <w:rsid w:val="000A1597"/>
    <w:rsid w:val="000A28A6"/>
    <w:rsid w:val="000A5CA0"/>
    <w:rsid w:val="000A7179"/>
    <w:rsid w:val="000B0D79"/>
    <w:rsid w:val="000B1206"/>
    <w:rsid w:val="000B1FED"/>
    <w:rsid w:val="000B2B7D"/>
    <w:rsid w:val="000B3711"/>
    <w:rsid w:val="000B3E3C"/>
    <w:rsid w:val="000B4764"/>
    <w:rsid w:val="000B771A"/>
    <w:rsid w:val="000B7A82"/>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6381"/>
    <w:rsid w:val="000E6D01"/>
    <w:rsid w:val="000F004C"/>
    <w:rsid w:val="000F072F"/>
    <w:rsid w:val="000F1B8F"/>
    <w:rsid w:val="000F1CB3"/>
    <w:rsid w:val="000F56FE"/>
    <w:rsid w:val="000F7FB0"/>
    <w:rsid w:val="00103BC8"/>
    <w:rsid w:val="00107C08"/>
    <w:rsid w:val="0011096F"/>
    <w:rsid w:val="0011248F"/>
    <w:rsid w:val="001127BA"/>
    <w:rsid w:val="0011371B"/>
    <w:rsid w:val="001147DC"/>
    <w:rsid w:val="0011522C"/>
    <w:rsid w:val="00115534"/>
    <w:rsid w:val="0012068D"/>
    <w:rsid w:val="00120776"/>
    <w:rsid w:val="00122A10"/>
    <w:rsid w:val="00123010"/>
    <w:rsid w:val="001230FC"/>
    <w:rsid w:val="00124B80"/>
    <w:rsid w:val="00130611"/>
    <w:rsid w:val="00130E27"/>
    <w:rsid w:val="00131AC1"/>
    <w:rsid w:val="00133F3F"/>
    <w:rsid w:val="0013426A"/>
    <w:rsid w:val="00134806"/>
    <w:rsid w:val="001349A1"/>
    <w:rsid w:val="00134CE5"/>
    <w:rsid w:val="00135487"/>
    <w:rsid w:val="00142F12"/>
    <w:rsid w:val="00142F16"/>
    <w:rsid w:val="001432F3"/>
    <w:rsid w:val="001446C0"/>
    <w:rsid w:val="00145F04"/>
    <w:rsid w:val="00146E0E"/>
    <w:rsid w:val="001522CE"/>
    <w:rsid w:val="00153610"/>
    <w:rsid w:val="001536D5"/>
    <w:rsid w:val="0015416F"/>
    <w:rsid w:val="001550C9"/>
    <w:rsid w:val="0015592E"/>
    <w:rsid w:val="00155CEF"/>
    <w:rsid w:val="00156F4D"/>
    <w:rsid w:val="00157157"/>
    <w:rsid w:val="00157308"/>
    <w:rsid w:val="0015772E"/>
    <w:rsid w:val="001608A4"/>
    <w:rsid w:val="001611E1"/>
    <w:rsid w:val="00161A05"/>
    <w:rsid w:val="00163471"/>
    <w:rsid w:val="0016429D"/>
    <w:rsid w:val="00164E38"/>
    <w:rsid w:val="00165E8C"/>
    <w:rsid w:val="00167FC9"/>
    <w:rsid w:val="00170A36"/>
    <w:rsid w:val="00171597"/>
    <w:rsid w:val="00173733"/>
    <w:rsid w:val="00174E45"/>
    <w:rsid w:val="0017584C"/>
    <w:rsid w:val="001765AB"/>
    <w:rsid w:val="001767E5"/>
    <w:rsid w:val="0017723D"/>
    <w:rsid w:val="0017727A"/>
    <w:rsid w:val="00177F24"/>
    <w:rsid w:val="0018049A"/>
    <w:rsid w:val="00180564"/>
    <w:rsid w:val="00184142"/>
    <w:rsid w:val="0018529B"/>
    <w:rsid w:val="00190B6F"/>
    <w:rsid w:val="00190C2F"/>
    <w:rsid w:val="001913CC"/>
    <w:rsid w:val="001915B5"/>
    <w:rsid w:val="00195276"/>
    <w:rsid w:val="001952A4"/>
    <w:rsid w:val="0019535D"/>
    <w:rsid w:val="001955DE"/>
    <w:rsid w:val="001967F2"/>
    <w:rsid w:val="001A0E60"/>
    <w:rsid w:val="001A1D02"/>
    <w:rsid w:val="001A2625"/>
    <w:rsid w:val="001A2711"/>
    <w:rsid w:val="001A3095"/>
    <w:rsid w:val="001A4670"/>
    <w:rsid w:val="001A4F4A"/>
    <w:rsid w:val="001A7DBD"/>
    <w:rsid w:val="001B07AD"/>
    <w:rsid w:val="001B153E"/>
    <w:rsid w:val="001B23F4"/>
    <w:rsid w:val="001B2458"/>
    <w:rsid w:val="001B29F9"/>
    <w:rsid w:val="001B50E8"/>
    <w:rsid w:val="001B5590"/>
    <w:rsid w:val="001B5EEE"/>
    <w:rsid w:val="001B6220"/>
    <w:rsid w:val="001B6BAE"/>
    <w:rsid w:val="001B7741"/>
    <w:rsid w:val="001C1849"/>
    <w:rsid w:val="001C2990"/>
    <w:rsid w:val="001C5C0D"/>
    <w:rsid w:val="001C7490"/>
    <w:rsid w:val="001C79A9"/>
    <w:rsid w:val="001D1CA4"/>
    <w:rsid w:val="001D22AB"/>
    <w:rsid w:val="001D3E52"/>
    <w:rsid w:val="001D3F64"/>
    <w:rsid w:val="001D470D"/>
    <w:rsid w:val="001D5418"/>
    <w:rsid w:val="001D6079"/>
    <w:rsid w:val="001D7078"/>
    <w:rsid w:val="001E0C85"/>
    <w:rsid w:val="001E1545"/>
    <w:rsid w:val="001E282D"/>
    <w:rsid w:val="001E5186"/>
    <w:rsid w:val="001E51FF"/>
    <w:rsid w:val="001E523F"/>
    <w:rsid w:val="001E53B7"/>
    <w:rsid w:val="001E5A7A"/>
    <w:rsid w:val="001E6292"/>
    <w:rsid w:val="001E63AE"/>
    <w:rsid w:val="001F2F74"/>
    <w:rsid w:val="001F39E2"/>
    <w:rsid w:val="001F66C4"/>
    <w:rsid w:val="001F6CEA"/>
    <w:rsid w:val="001F77AB"/>
    <w:rsid w:val="0020158B"/>
    <w:rsid w:val="002041B1"/>
    <w:rsid w:val="00205225"/>
    <w:rsid w:val="00205C59"/>
    <w:rsid w:val="00207359"/>
    <w:rsid w:val="00207565"/>
    <w:rsid w:val="00207C53"/>
    <w:rsid w:val="00207DBC"/>
    <w:rsid w:val="002102E1"/>
    <w:rsid w:val="00210C13"/>
    <w:rsid w:val="002119D5"/>
    <w:rsid w:val="00211FC9"/>
    <w:rsid w:val="00213A86"/>
    <w:rsid w:val="00213DAB"/>
    <w:rsid w:val="002140A1"/>
    <w:rsid w:val="002147A5"/>
    <w:rsid w:val="00217114"/>
    <w:rsid w:val="0022228D"/>
    <w:rsid w:val="0022417F"/>
    <w:rsid w:val="0022509F"/>
    <w:rsid w:val="00225EF4"/>
    <w:rsid w:val="00226010"/>
    <w:rsid w:val="00226471"/>
    <w:rsid w:val="0023135B"/>
    <w:rsid w:val="00231784"/>
    <w:rsid w:val="0023188E"/>
    <w:rsid w:val="00232362"/>
    <w:rsid w:val="002324DD"/>
    <w:rsid w:val="00234F49"/>
    <w:rsid w:val="00236F79"/>
    <w:rsid w:val="00237291"/>
    <w:rsid w:val="002373DB"/>
    <w:rsid w:val="002376E4"/>
    <w:rsid w:val="002377A8"/>
    <w:rsid w:val="00240E1B"/>
    <w:rsid w:val="00242BCB"/>
    <w:rsid w:val="00242BEE"/>
    <w:rsid w:val="00243A33"/>
    <w:rsid w:val="00243BF2"/>
    <w:rsid w:val="00244D70"/>
    <w:rsid w:val="00245535"/>
    <w:rsid w:val="0024630E"/>
    <w:rsid w:val="0024736D"/>
    <w:rsid w:val="0025092C"/>
    <w:rsid w:val="002512A6"/>
    <w:rsid w:val="00252444"/>
    <w:rsid w:val="00253F0D"/>
    <w:rsid w:val="00254D88"/>
    <w:rsid w:val="002550C3"/>
    <w:rsid w:val="00255314"/>
    <w:rsid w:val="00256FB1"/>
    <w:rsid w:val="00257F9F"/>
    <w:rsid w:val="00260486"/>
    <w:rsid w:val="00260CD3"/>
    <w:rsid w:val="00260F05"/>
    <w:rsid w:val="00262600"/>
    <w:rsid w:val="00263B95"/>
    <w:rsid w:val="00265DA3"/>
    <w:rsid w:val="00267232"/>
    <w:rsid w:val="002723A9"/>
    <w:rsid w:val="002748D3"/>
    <w:rsid w:val="00275B8C"/>
    <w:rsid w:val="00281DD0"/>
    <w:rsid w:val="00282891"/>
    <w:rsid w:val="002833A0"/>
    <w:rsid w:val="00283E90"/>
    <w:rsid w:val="0028568C"/>
    <w:rsid w:val="0028606D"/>
    <w:rsid w:val="00286628"/>
    <w:rsid w:val="002867B3"/>
    <w:rsid w:val="0029002B"/>
    <w:rsid w:val="00291186"/>
    <w:rsid w:val="00291D67"/>
    <w:rsid w:val="00291FC9"/>
    <w:rsid w:val="00292A91"/>
    <w:rsid w:val="002942C0"/>
    <w:rsid w:val="0029499E"/>
    <w:rsid w:val="002949B6"/>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33D3"/>
    <w:rsid w:val="002C51BE"/>
    <w:rsid w:val="002C5CD9"/>
    <w:rsid w:val="002C5ED8"/>
    <w:rsid w:val="002C66AE"/>
    <w:rsid w:val="002D1AB6"/>
    <w:rsid w:val="002D1DC0"/>
    <w:rsid w:val="002D2B8B"/>
    <w:rsid w:val="002D4AC9"/>
    <w:rsid w:val="002D7758"/>
    <w:rsid w:val="002E16EC"/>
    <w:rsid w:val="002E3051"/>
    <w:rsid w:val="002E4FF9"/>
    <w:rsid w:val="002E5526"/>
    <w:rsid w:val="002E687F"/>
    <w:rsid w:val="002E7811"/>
    <w:rsid w:val="002E7BB7"/>
    <w:rsid w:val="002F0F0C"/>
    <w:rsid w:val="002F104B"/>
    <w:rsid w:val="002F12B0"/>
    <w:rsid w:val="002F1A0E"/>
    <w:rsid w:val="002F636B"/>
    <w:rsid w:val="002F72C3"/>
    <w:rsid w:val="003012EA"/>
    <w:rsid w:val="003032FA"/>
    <w:rsid w:val="0030345B"/>
    <w:rsid w:val="00304ECB"/>
    <w:rsid w:val="00306CD1"/>
    <w:rsid w:val="003110C9"/>
    <w:rsid w:val="00311D22"/>
    <w:rsid w:val="003130F7"/>
    <w:rsid w:val="00313C1E"/>
    <w:rsid w:val="00315E04"/>
    <w:rsid w:val="00316B91"/>
    <w:rsid w:val="00316E55"/>
    <w:rsid w:val="0031717D"/>
    <w:rsid w:val="003172DF"/>
    <w:rsid w:val="00317A93"/>
    <w:rsid w:val="0032007C"/>
    <w:rsid w:val="003200AA"/>
    <w:rsid w:val="00320964"/>
    <w:rsid w:val="00320C1A"/>
    <w:rsid w:val="003224A0"/>
    <w:rsid w:val="003225F5"/>
    <w:rsid w:val="003233A9"/>
    <w:rsid w:val="00323F26"/>
    <w:rsid w:val="003242BC"/>
    <w:rsid w:val="0032511E"/>
    <w:rsid w:val="003258C6"/>
    <w:rsid w:val="0032726F"/>
    <w:rsid w:val="00327514"/>
    <w:rsid w:val="003275D8"/>
    <w:rsid w:val="00327663"/>
    <w:rsid w:val="0032792A"/>
    <w:rsid w:val="00332F3F"/>
    <w:rsid w:val="00333A4B"/>
    <w:rsid w:val="003359CF"/>
    <w:rsid w:val="0033635C"/>
    <w:rsid w:val="00336A6B"/>
    <w:rsid w:val="00337DE2"/>
    <w:rsid w:val="00342835"/>
    <w:rsid w:val="00343EA4"/>
    <w:rsid w:val="0034444E"/>
    <w:rsid w:val="00345CC7"/>
    <w:rsid w:val="00345D84"/>
    <w:rsid w:val="003465EE"/>
    <w:rsid w:val="00347E92"/>
    <w:rsid w:val="00351B8A"/>
    <w:rsid w:val="00351E95"/>
    <w:rsid w:val="00352149"/>
    <w:rsid w:val="00352902"/>
    <w:rsid w:val="00354479"/>
    <w:rsid w:val="003548D6"/>
    <w:rsid w:val="00355144"/>
    <w:rsid w:val="0035572E"/>
    <w:rsid w:val="00357363"/>
    <w:rsid w:val="00357B15"/>
    <w:rsid w:val="00357E7A"/>
    <w:rsid w:val="0036000A"/>
    <w:rsid w:val="003600B0"/>
    <w:rsid w:val="00361634"/>
    <w:rsid w:val="00365083"/>
    <w:rsid w:val="00365ADC"/>
    <w:rsid w:val="00366161"/>
    <w:rsid w:val="00366508"/>
    <w:rsid w:val="0037039F"/>
    <w:rsid w:val="0037222C"/>
    <w:rsid w:val="00372D86"/>
    <w:rsid w:val="00374652"/>
    <w:rsid w:val="0037588A"/>
    <w:rsid w:val="00375F3F"/>
    <w:rsid w:val="00376F7E"/>
    <w:rsid w:val="0037796C"/>
    <w:rsid w:val="00377A4C"/>
    <w:rsid w:val="00377AC3"/>
    <w:rsid w:val="003803BB"/>
    <w:rsid w:val="00380AD6"/>
    <w:rsid w:val="00384634"/>
    <w:rsid w:val="00387000"/>
    <w:rsid w:val="0038766A"/>
    <w:rsid w:val="0039040D"/>
    <w:rsid w:val="0039429B"/>
    <w:rsid w:val="0039605F"/>
    <w:rsid w:val="0039769F"/>
    <w:rsid w:val="003A0528"/>
    <w:rsid w:val="003A17E2"/>
    <w:rsid w:val="003A4155"/>
    <w:rsid w:val="003A5D1C"/>
    <w:rsid w:val="003A66D8"/>
    <w:rsid w:val="003A7753"/>
    <w:rsid w:val="003B0D70"/>
    <w:rsid w:val="003B1683"/>
    <w:rsid w:val="003B2E76"/>
    <w:rsid w:val="003B6CAD"/>
    <w:rsid w:val="003B769C"/>
    <w:rsid w:val="003C316D"/>
    <w:rsid w:val="003C32A9"/>
    <w:rsid w:val="003C517F"/>
    <w:rsid w:val="003C60C1"/>
    <w:rsid w:val="003C6759"/>
    <w:rsid w:val="003C6D50"/>
    <w:rsid w:val="003D0AF4"/>
    <w:rsid w:val="003D0DFA"/>
    <w:rsid w:val="003D1944"/>
    <w:rsid w:val="003D2D24"/>
    <w:rsid w:val="003D40FC"/>
    <w:rsid w:val="003D4D98"/>
    <w:rsid w:val="003D6158"/>
    <w:rsid w:val="003D6A2B"/>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4855"/>
    <w:rsid w:val="00406D71"/>
    <w:rsid w:val="004118C5"/>
    <w:rsid w:val="00413D64"/>
    <w:rsid w:val="0041417A"/>
    <w:rsid w:val="00414B72"/>
    <w:rsid w:val="004178DD"/>
    <w:rsid w:val="00420039"/>
    <w:rsid w:val="004212E5"/>
    <w:rsid w:val="004215FA"/>
    <w:rsid w:val="00421EC8"/>
    <w:rsid w:val="00422829"/>
    <w:rsid w:val="004244FE"/>
    <w:rsid w:val="00424A9F"/>
    <w:rsid w:val="00426884"/>
    <w:rsid w:val="004268F2"/>
    <w:rsid w:val="00427896"/>
    <w:rsid w:val="00430A1D"/>
    <w:rsid w:val="00431E27"/>
    <w:rsid w:val="004332C4"/>
    <w:rsid w:val="004333A6"/>
    <w:rsid w:val="00434059"/>
    <w:rsid w:val="00434B32"/>
    <w:rsid w:val="00441ACB"/>
    <w:rsid w:val="00442288"/>
    <w:rsid w:val="00442C5A"/>
    <w:rsid w:val="004437CE"/>
    <w:rsid w:val="00446B0C"/>
    <w:rsid w:val="00452E46"/>
    <w:rsid w:val="004575D1"/>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673D"/>
    <w:rsid w:val="00496C84"/>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29D5"/>
    <w:rsid w:val="004B3053"/>
    <w:rsid w:val="004B4BB1"/>
    <w:rsid w:val="004B526D"/>
    <w:rsid w:val="004B65DA"/>
    <w:rsid w:val="004C10D3"/>
    <w:rsid w:val="004C1392"/>
    <w:rsid w:val="004C266C"/>
    <w:rsid w:val="004C27B2"/>
    <w:rsid w:val="004C27BE"/>
    <w:rsid w:val="004C29C6"/>
    <w:rsid w:val="004C39BE"/>
    <w:rsid w:val="004C543E"/>
    <w:rsid w:val="004C5C43"/>
    <w:rsid w:val="004C6D39"/>
    <w:rsid w:val="004D08B2"/>
    <w:rsid w:val="004D1A5B"/>
    <w:rsid w:val="004D2085"/>
    <w:rsid w:val="004D3D60"/>
    <w:rsid w:val="004D451E"/>
    <w:rsid w:val="004D56A4"/>
    <w:rsid w:val="004E0646"/>
    <w:rsid w:val="004E08B9"/>
    <w:rsid w:val="004E106A"/>
    <w:rsid w:val="004E15ED"/>
    <w:rsid w:val="004E33C5"/>
    <w:rsid w:val="004E465F"/>
    <w:rsid w:val="004E7814"/>
    <w:rsid w:val="004F0041"/>
    <w:rsid w:val="004F0654"/>
    <w:rsid w:val="004F0A7E"/>
    <w:rsid w:val="004F0CFF"/>
    <w:rsid w:val="004F13E4"/>
    <w:rsid w:val="004F1933"/>
    <w:rsid w:val="004F28DB"/>
    <w:rsid w:val="004F35E1"/>
    <w:rsid w:val="004F49A4"/>
    <w:rsid w:val="004F5B53"/>
    <w:rsid w:val="004F6FB7"/>
    <w:rsid w:val="00500EB6"/>
    <w:rsid w:val="00502DC6"/>
    <w:rsid w:val="00504BC3"/>
    <w:rsid w:val="00505D6D"/>
    <w:rsid w:val="00505D97"/>
    <w:rsid w:val="005101B2"/>
    <w:rsid w:val="00515D37"/>
    <w:rsid w:val="00515E7C"/>
    <w:rsid w:val="0051636E"/>
    <w:rsid w:val="00516F25"/>
    <w:rsid w:val="00517F40"/>
    <w:rsid w:val="0052001D"/>
    <w:rsid w:val="00521130"/>
    <w:rsid w:val="00521864"/>
    <w:rsid w:val="005225D7"/>
    <w:rsid w:val="00523DD7"/>
    <w:rsid w:val="00524E16"/>
    <w:rsid w:val="0052502F"/>
    <w:rsid w:val="00525347"/>
    <w:rsid w:val="0052756B"/>
    <w:rsid w:val="0053030B"/>
    <w:rsid w:val="00530BD6"/>
    <w:rsid w:val="00530F10"/>
    <w:rsid w:val="00534F6F"/>
    <w:rsid w:val="00535C10"/>
    <w:rsid w:val="0053612D"/>
    <w:rsid w:val="00536B4A"/>
    <w:rsid w:val="00537718"/>
    <w:rsid w:val="00541601"/>
    <w:rsid w:val="00542D7D"/>
    <w:rsid w:val="00543237"/>
    <w:rsid w:val="005433AE"/>
    <w:rsid w:val="005456B8"/>
    <w:rsid w:val="00551543"/>
    <w:rsid w:val="00555067"/>
    <w:rsid w:val="005552A3"/>
    <w:rsid w:val="005558B6"/>
    <w:rsid w:val="00556369"/>
    <w:rsid w:val="0055768B"/>
    <w:rsid w:val="00560FAF"/>
    <w:rsid w:val="00561AAD"/>
    <w:rsid w:val="005652BC"/>
    <w:rsid w:val="00565C9F"/>
    <w:rsid w:val="0057038B"/>
    <w:rsid w:val="005713AA"/>
    <w:rsid w:val="0057190E"/>
    <w:rsid w:val="0057193B"/>
    <w:rsid w:val="0057349B"/>
    <w:rsid w:val="005768F8"/>
    <w:rsid w:val="00577EF6"/>
    <w:rsid w:val="0058082D"/>
    <w:rsid w:val="00581839"/>
    <w:rsid w:val="00582311"/>
    <w:rsid w:val="00582A13"/>
    <w:rsid w:val="00582BB4"/>
    <w:rsid w:val="00582FA7"/>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2011"/>
    <w:rsid w:val="005A26A7"/>
    <w:rsid w:val="005A41F7"/>
    <w:rsid w:val="005A4291"/>
    <w:rsid w:val="005A56FC"/>
    <w:rsid w:val="005A5B7F"/>
    <w:rsid w:val="005A6646"/>
    <w:rsid w:val="005A782D"/>
    <w:rsid w:val="005B03EE"/>
    <w:rsid w:val="005B2A22"/>
    <w:rsid w:val="005B2FDB"/>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6DB5"/>
    <w:rsid w:val="005D77A4"/>
    <w:rsid w:val="005E0257"/>
    <w:rsid w:val="005E0984"/>
    <w:rsid w:val="005E1F5E"/>
    <w:rsid w:val="005E2E54"/>
    <w:rsid w:val="005E5264"/>
    <w:rsid w:val="005F0605"/>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201DD"/>
    <w:rsid w:val="00623676"/>
    <w:rsid w:val="00623B0B"/>
    <w:rsid w:val="006244E0"/>
    <w:rsid w:val="00624EB8"/>
    <w:rsid w:val="00625C46"/>
    <w:rsid w:val="006300C1"/>
    <w:rsid w:val="006300F8"/>
    <w:rsid w:val="0063056C"/>
    <w:rsid w:val="0063084D"/>
    <w:rsid w:val="006312CA"/>
    <w:rsid w:val="0063790F"/>
    <w:rsid w:val="00637ACB"/>
    <w:rsid w:val="00637B66"/>
    <w:rsid w:val="006422E1"/>
    <w:rsid w:val="00644A47"/>
    <w:rsid w:val="0064506F"/>
    <w:rsid w:val="00646F43"/>
    <w:rsid w:val="00650B90"/>
    <w:rsid w:val="006514F3"/>
    <w:rsid w:val="006547E7"/>
    <w:rsid w:val="00654BDA"/>
    <w:rsid w:val="00654ECC"/>
    <w:rsid w:val="006551F9"/>
    <w:rsid w:val="00656ED2"/>
    <w:rsid w:val="00657A4E"/>
    <w:rsid w:val="0066056C"/>
    <w:rsid w:val="00660D7F"/>
    <w:rsid w:val="006629E4"/>
    <w:rsid w:val="00664454"/>
    <w:rsid w:val="0066588B"/>
    <w:rsid w:val="006666DF"/>
    <w:rsid w:val="00670BBD"/>
    <w:rsid w:val="0067243D"/>
    <w:rsid w:val="00673023"/>
    <w:rsid w:val="00674CF1"/>
    <w:rsid w:val="006759F0"/>
    <w:rsid w:val="00675E5B"/>
    <w:rsid w:val="006766D0"/>
    <w:rsid w:val="00680B25"/>
    <w:rsid w:val="00683505"/>
    <w:rsid w:val="00684B27"/>
    <w:rsid w:val="00685162"/>
    <w:rsid w:val="006861AB"/>
    <w:rsid w:val="00686428"/>
    <w:rsid w:val="00691BA5"/>
    <w:rsid w:val="0069221B"/>
    <w:rsid w:val="00694807"/>
    <w:rsid w:val="00695FBA"/>
    <w:rsid w:val="00696C2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C1337"/>
    <w:rsid w:val="006C251F"/>
    <w:rsid w:val="006C390F"/>
    <w:rsid w:val="006C6F92"/>
    <w:rsid w:val="006D05B5"/>
    <w:rsid w:val="006D2986"/>
    <w:rsid w:val="006D35C2"/>
    <w:rsid w:val="006D47FF"/>
    <w:rsid w:val="006D55AE"/>
    <w:rsid w:val="006D5D7F"/>
    <w:rsid w:val="006D6307"/>
    <w:rsid w:val="006E0D9E"/>
    <w:rsid w:val="006E1102"/>
    <w:rsid w:val="006E171E"/>
    <w:rsid w:val="006E3CAA"/>
    <w:rsid w:val="006E4062"/>
    <w:rsid w:val="006E5097"/>
    <w:rsid w:val="006E5559"/>
    <w:rsid w:val="006E5992"/>
    <w:rsid w:val="006F06FB"/>
    <w:rsid w:val="006F1564"/>
    <w:rsid w:val="006F1B22"/>
    <w:rsid w:val="006F33A8"/>
    <w:rsid w:val="006F35AA"/>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06698"/>
    <w:rsid w:val="007100C6"/>
    <w:rsid w:val="00711EC1"/>
    <w:rsid w:val="0071313C"/>
    <w:rsid w:val="0071345C"/>
    <w:rsid w:val="00713FF9"/>
    <w:rsid w:val="00717128"/>
    <w:rsid w:val="007172DA"/>
    <w:rsid w:val="00721E46"/>
    <w:rsid w:val="00722196"/>
    <w:rsid w:val="0072273A"/>
    <w:rsid w:val="0072298F"/>
    <w:rsid w:val="00724089"/>
    <w:rsid w:val="0072557C"/>
    <w:rsid w:val="0073151F"/>
    <w:rsid w:val="00732434"/>
    <w:rsid w:val="0073327E"/>
    <w:rsid w:val="007357DB"/>
    <w:rsid w:val="00735EE4"/>
    <w:rsid w:val="0073715F"/>
    <w:rsid w:val="00737723"/>
    <w:rsid w:val="00737741"/>
    <w:rsid w:val="00737BAA"/>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662D"/>
    <w:rsid w:val="00757324"/>
    <w:rsid w:val="00757955"/>
    <w:rsid w:val="00760279"/>
    <w:rsid w:val="00761BCA"/>
    <w:rsid w:val="00761E7A"/>
    <w:rsid w:val="007629D2"/>
    <w:rsid w:val="00762BDA"/>
    <w:rsid w:val="0076309A"/>
    <w:rsid w:val="00764EF8"/>
    <w:rsid w:val="00767017"/>
    <w:rsid w:val="0076732E"/>
    <w:rsid w:val="00767478"/>
    <w:rsid w:val="007704D3"/>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073"/>
    <w:rsid w:val="00795B99"/>
    <w:rsid w:val="00796455"/>
    <w:rsid w:val="00796640"/>
    <w:rsid w:val="007974E8"/>
    <w:rsid w:val="007A0A70"/>
    <w:rsid w:val="007A1DB7"/>
    <w:rsid w:val="007A4AEC"/>
    <w:rsid w:val="007A4D90"/>
    <w:rsid w:val="007A66C7"/>
    <w:rsid w:val="007A66DE"/>
    <w:rsid w:val="007A7AE6"/>
    <w:rsid w:val="007B0B80"/>
    <w:rsid w:val="007B22CC"/>
    <w:rsid w:val="007B4DAB"/>
    <w:rsid w:val="007C061A"/>
    <w:rsid w:val="007C0C68"/>
    <w:rsid w:val="007C221E"/>
    <w:rsid w:val="007C3405"/>
    <w:rsid w:val="007C4B0A"/>
    <w:rsid w:val="007C4B1D"/>
    <w:rsid w:val="007C535D"/>
    <w:rsid w:val="007C60BF"/>
    <w:rsid w:val="007C63F5"/>
    <w:rsid w:val="007C686C"/>
    <w:rsid w:val="007C7AC5"/>
    <w:rsid w:val="007D213F"/>
    <w:rsid w:val="007D4109"/>
    <w:rsid w:val="007D44AC"/>
    <w:rsid w:val="007D4516"/>
    <w:rsid w:val="007D4751"/>
    <w:rsid w:val="007D47D5"/>
    <w:rsid w:val="007D4DD7"/>
    <w:rsid w:val="007D5084"/>
    <w:rsid w:val="007D5DE1"/>
    <w:rsid w:val="007D60A8"/>
    <w:rsid w:val="007D6975"/>
    <w:rsid w:val="007E487C"/>
    <w:rsid w:val="007E498B"/>
    <w:rsid w:val="007E54A6"/>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767"/>
    <w:rsid w:val="0080648D"/>
    <w:rsid w:val="00811DB1"/>
    <w:rsid w:val="0081422C"/>
    <w:rsid w:val="00815611"/>
    <w:rsid w:val="00817BA0"/>
    <w:rsid w:val="00817BB1"/>
    <w:rsid w:val="0082469F"/>
    <w:rsid w:val="008257BE"/>
    <w:rsid w:val="00825CB2"/>
    <w:rsid w:val="00826BEF"/>
    <w:rsid w:val="00826FAC"/>
    <w:rsid w:val="00827517"/>
    <w:rsid w:val="00827D08"/>
    <w:rsid w:val="00830C47"/>
    <w:rsid w:val="008311BB"/>
    <w:rsid w:val="00832EAB"/>
    <w:rsid w:val="00834E8E"/>
    <w:rsid w:val="0083642E"/>
    <w:rsid w:val="00836829"/>
    <w:rsid w:val="00836C0F"/>
    <w:rsid w:val="00836C3A"/>
    <w:rsid w:val="00836F5D"/>
    <w:rsid w:val="00837583"/>
    <w:rsid w:val="008379C4"/>
    <w:rsid w:val="00840084"/>
    <w:rsid w:val="00840ED0"/>
    <w:rsid w:val="00841402"/>
    <w:rsid w:val="0084225B"/>
    <w:rsid w:val="0084300B"/>
    <w:rsid w:val="008434C2"/>
    <w:rsid w:val="00844A23"/>
    <w:rsid w:val="008454C9"/>
    <w:rsid w:val="008504F9"/>
    <w:rsid w:val="00852F7B"/>
    <w:rsid w:val="0085667A"/>
    <w:rsid w:val="00861676"/>
    <w:rsid w:val="00862DD1"/>
    <w:rsid w:val="00867872"/>
    <w:rsid w:val="00872044"/>
    <w:rsid w:val="0087328C"/>
    <w:rsid w:val="00873574"/>
    <w:rsid w:val="0087398C"/>
    <w:rsid w:val="008746EC"/>
    <w:rsid w:val="00884DFA"/>
    <w:rsid w:val="00885FB2"/>
    <w:rsid w:val="00890F2E"/>
    <w:rsid w:val="008923C8"/>
    <w:rsid w:val="00892441"/>
    <w:rsid w:val="0089297A"/>
    <w:rsid w:val="0089465F"/>
    <w:rsid w:val="00895B0A"/>
    <w:rsid w:val="00895DA9"/>
    <w:rsid w:val="00897256"/>
    <w:rsid w:val="008A0BDC"/>
    <w:rsid w:val="008A12B3"/>
    <w:rsid w:val="008A390A"/>
    <w:rsid w:val="008A40AD"/>
    <w:rsid w:val="008A460C"/>
    <w:rsid w:val="008A723D"/>
    <w:rsid w:val="008B20EB"/>
    <w:rsid w:val="008B2291"/>
    <w:rsid w:val="008B22CD"/>
    <w:rsid w:val="008B36AF"/>
    <w:rsid w:val="008B3DE0"/>
    <w:rsid w:val="008B4759"/>
    <w:rsid w:val="008B4BC9"/>
    <w:rsid w:val="008B505D"/>
    <w:rsid w:val="008B65AC"/>
    <w:rsid w:val="008B6989"/>
    <w:rsid w:val="008B6EEB"/>
    <w:rsid w:val="008B7319"/>
    <w:rsid w:val="008C0405"/>
    <w:rsid w:val="008C233B"/>
    <w:rsid w:val="008C493B"/>
    <w:rsid w:val="008C4E90"/>
    <w:rsid w:val="008C77E5"/>
    <w:rsid w:val="008D2100"/>
    <w:rsid w:val="008D25D0"/>
    <w:rsid w:val="008D407C"/>
    <w:rsid w:val="008D4F5E"/>
    <w:rsid w:val="008D646D"/>
    <w:rsid w:val="008D66BA"/>
    <w:rsid w:val="008D6F71"/>
    <w:rsid w:val="008D7836"/>
    <w:rsid w:val="008E0B95"/>
    <w:rsid w:val="008E1131"/>
    <w:rsid w:val="008E129A"/>
    <w:rsid w:val="008E19EC"/>
    <w:rsid w:val="008E2FC3"/>
    <w:rsid w:val="008E325A"/>
    <w:rsid w:val="008E4412"/>
    <w:rsid w:val="008E486A"/>
    <w:rsid w:val="008E4FA1"/>
    <w:rsid w:val="008E66B1"/>
    <w:rsid w:val="008E6738"/>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849"/>
    <w:rsid w:val="0091644F"/>
    <w:rsid w:val="00916B72"/>
    <w:rsid w:val="00922138"/>
    <w:rsid w:val="009226BB"/>
    <w:rsid w:val="0092292D"/>
    <w:rsid w:val="00922A1E"/>
    <w:rsid w:val="00923977"/>
    <w:rsid w:val="00924C9F"/>
    <w:rsid w:val="00925549"/>
    <w:rsid w:val="00930EE1"/>
    <w:rsid w:val="00935EA4"/>
    <w:rsid w:val="00940EC4"/>
    <w:rsid w:val="00941466"/>
    <w:rsid w:val="009415F7"/>
    <w:rsid w:val="00943B90"/>
    <w:rsid w:val="00946648"/>
    <w:rsid w:val="009466DA"/>
    <w:rsid w:val="0094779A"/>
    <w:rsid w:val="00950119"/>
    <w:rsid w:val="009505A6"/>
    <w:rsid w:val="00950D45"/>
    <w:rsid w:val="00953130"/>
    <w:rsid w:val="0095386D"/>
    <w:rsid w:val="0095652D"/>
    <w:rsid w:val="00957BB7"/>
    <w:rsid w:val="00960850"/>
    <w:rsid w:val="00960D57"/>
    <w:rsid w:val="00961171"/>
    <w:rsid w:val="00961232"/>
    <w:rsid w:val="00961AA4"/>
    <w:rsid w:val="00962795"/>
    <w:rsid w:val="0096433A"/>
    <w:rsid w:val="009659B6"/>
    <w:rsid w:val="0096626E"/>
    <w:rsid w:val="00967939"/>
    <w:rsid w:val="00971EE6"/>
    <w:rsid w:val="00973153"/>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09E9"/>
    <w:rsid w:val="009A27D3"/>
    <w:rsid w:val="009A2C82"/>
    <w:rsid w:val="009A571F"/>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4E2"/>
    <w:rsid w:val="009C0FD5"/>
    <w:rsid w:val="009C2C48"/>
    <w:rsid w:val="009C3DB1"/>
    <w:rsid w:val="009C4802"/>
    <w:rsid w:val="009C5AC5"/>
    <w:rsid w:val="009D1B1E"/>
    <w:rsid w:val="009D4031"/>
    <w:rsid w:val="009D678F"/>
    <w:rsid w:val="009E153C"/>
    <w:rsid w:val="009E1751"/>
    <w:rsid w:val="009E4C2E"/>
    <w:rsid w:val="009E4D95"/>
    <w:rsid w:val="009E7166"/>
    <w:rsid w:val="009E7C1D"/>
    <w:rsid w:val="009E7C64"/>
    <w:rsid w:val="009F293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3709"/>
    <w:rsid w:val="00A237DE"/>
    <w:rsid w:val="00A268F6"/>
    <w:rsid w:val="00A27614"/>
    <w:rsid w:val="00A27691"/>
    <w:rsid w:val="00A30434"/>
    <w:rsid w:val="00A304E3"/>
    <w:rsid w:val="00A317A5"/>
    <w:rsid w:val="00A3287D"/>
    <w:rsid w:val="00A349D4"/>
    <w:rsid w:val="00A34AB0"/>
    <w:rsid w:val="00A363CE"/>
    <w:rsid w:val="00A3650A"/>
    <w:rsid w:val="00A366AC"/>
    <w:rsid w:val="00A36979"/>
    <w:rsid w:val="00A41D71"/>
    <w:rsid w:val="00A423E9"/>
    <w:rsid w:val="00A42529"/>
    <w:rsid w:val="00A45298"/>
    <w:rsid w:val="00A461FA"/>
    <w:rsid w:val="00A4701A"/>
    <w:rsid w:val="00A50908"/>
    <w:rsid w:val="00A5248C"/>
    <w:rsid w:val="00A53583"/>
    <w:rsid w:val="00A535AE"/>
    <w:rsid w:val="00A538C0"/>
    <w:rsid w:val="00A5520A"/>
    <w:rsid w:val="00A56231"/>
    <w:rsid w:val="00A57AB7"/>
    <w:rsid w:val="00A57C37"/>
    <w:rsid w:val="00A60020"/>
    <w:rsid w:val="00A6274B"/>
    <w:rsid w:val="00A637F6"/>
    <w:rsid w:val="00A64124"/>
    <w:rsid w:val="00A6458A"/>
    <w:rsid w:val="00A64AD8"/>
    <w:rsid w:val="00A6712B"/>
    <w:rsid w:val="00A67F0B"/>
    <w:rsid w:val="00A7016D"/>
    <w:rsid w:val="00A71658"/>
    <w:rsid w:val="00A7246B"/>
    <w:rsid w:val="00A727FF"/>
    <w:rsid w:val="00A737E2"/>
    <w:rsid w:val="00A73894"/>
    <w:rsid w:val="00A746E8"/>
    <w:rsid w:val="00A762B7"/>
    <w:rsid w:val="00A8013A"/>
    <w:rsid w:val="00A8192E"/>
    <w:rsid w:val="00A8245F"/>
    <w:rsid w:val="00A82C73"/>
    <w:rsid w:val="00A82E6B"/>
    <w:rsid w:val="00A851E0"/>
    <w:rsid w:val="00A90955"/>
    <w:rsid w:val="00A92D39"/>
    <w:rsid w:val="00A94E6F"/>
    <w:rsid w:val="00A9750A"/>
    <w:rsid w:val="00A976BD"/>
    <w:rsid w:val="00A97DCA"/>
    <w:rsid w:val="00AA0891"/>
    <w:rsid w:val="00AA121F"/>
    <w:rsid w:val="00AA1FB1"/>
    <w:rsid w:val="00AA3B31"/>
    <w:rsid w:val="00AA4024"/>
    <w:rsid w:val="00AA4540"/>
    <w:rsid w:val="00AA456D"/>
    <w:rsid w:val="00AA63D6"/>
    <w:rsid w:val="00AA6550"/>
    <w:rsid w:val="00AA6972"/>
    <w:rsid w:val="00AA73E7"/>
    <w:rsid w:val="00AA7408"/>
    <w:rsid w:val="00AB17A9"/>
    <w:rsid w:val="00AB26E8"/>
    <w:rsid w:val="00AB4F0C"/>
    <w:rsid w:val="00AB5DD4"/>
    <w:rsid w:val="00AB67BD"/>
    <w:rsid w:val="00AB728E"/>
    <w:rsid w:val="00AB7826"/>
    <w:rsid w:val="00AB7944"/>
    <w:rsid w:val="00AC1DAB"/>
    <w:rsid w:val="00AC24B8"/>
    <w:rsid w:val="00AC4458"/>
    <w:rsid w:val="00AC48DA"/>
    <w:rsid w:val="00AC4E16"/>
    <w:rsid w:val="00AC7C0E"/>
    <w:rsid w:val="00AD1661"/>
    <w:rsid w:val="00AD1F9B"/>
    <w:rsid w:val="00AD27E7"/>
    <w:rsid w:val="00AD2A66"/>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3C75"/>
    <w:rsid w:val="00B04EE7"/>
    <w:rsid w:val="00B053D6"/>
    <w:rsid w:val="00B06623"/>
    <w:rsid w:val="00B1005D"/>
    <w:rsid w:val="00B110DA"/>
    <w:rsid w:val="00B1139D"/>
    <w:rsid w:val="00B11A7A"/>
    <w:rsid w:val="00B11AEC"/>
    <w:rsid w:val="00B14282"/>
    <w:rsid w:val="00B14755"/>
    <w:rsid w:val="00B14CB4"/>
    <w:rsid w:val="00B21941"/>
    <w:rsid w:val="00B27325"/>
    <w:rsid w:val="00B31058"/>
    <w:rsid w:val="00B33BCA"/>
    <w:rsid w:val="00B34157"/>
    <w:rsid w:val="00B3568E"/>
    <w:rsid w:val="00B41D77"/>
    <w:rsid w:val="00B4276A"/>
    <w:rsid w:val="00B42DDF"/>
    <w:rsid w:val="00B43446"/>
    <w:rsid w:val="00B442C7"/>
    <w:rsid w:val="00B44B45"/>
    <w:rsid w:val="00B51DD1"/>
    <w:rsid w:val="00B51E6C"/>
    <w:rsid w:val="00B55BB5"/>
    <w:rsid w:val="00B57262"/>
    <w:rsid w:val="00B57EB5"/>
    <w:rsid w:val="00B61891"/>
    <w:rsid w:val="00B622A2"/>
    <w:rsid w:val="00B647EA"/>
    <w:rsid w:val="00B705D7"/>
    <w:rsid w:val="00B708F4"/>
    <w:rsid w:val="00B71F99"/>
    <w:rsid w:val="00B74E13"/>
    <w:rsid w:val="00B755A5"/>
    <w:rsid w:val="00B760DF"/>
    <w:rsid w:val="00B77950"/>
    <w:rsid w:val="00B80D5F"/>
    <w:rsid w:val="00B84A27"/>
    <w:rsid w:val="00B85E53"/>
    <w:rsid w:val="00B93CFB"/>
    <w:rsid w:val="00B94EE8"/>
    <w:rsid w:val="00B97061"/>
    <w:rsid w:val="00BA02FF"/>
    <w:rsid w:val="00BA15EA"/>
    <w:rsid w:val="00BA210D"/>
    <w:rsid w:val="00BA460E"/>
    <w:rsid w:val="00BA518B"/>
    <w:rsid w:val="00BA5E9C"/>
    <w:rsid w:val="00BA5ECB"/>
    <w:rsid w:val="00BA5F1C"/>
    <w:rsid w:val="00BB035D"/>
    <w:rsid w:val="00BB1168"/>
    <w:rsid w:val="00BB1734"/>
    <w:rsid w:val="00BB1A35"/>
    <w:rsid w:val="00BB2D0C"/>
    <w:rsid w:val="00BB39CE"/>
    <w:rsid w:val="00BB3C84"/>
    <w:rsid w:val="00BB3F9C"/>
    <w:rsid w:val="00BB5883"/>
    <w:rsid w:val="00BB6A1D"/>
    <w:rsid w:val="00BC38FF"/>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61DA"/>
    <w:rsid w:val="00C000AA"/>
    <w:rsid w:val="00C00604"/>
    <w:rsid w:val="00C01815"/>
    <w:rsid w:val="00C01D2D"/>
    <w:rsid w:val="00C02BCA"/>
    <w:rsid w:val="00C03999"/>
    <w:rsid w:val="00C05AFF"/>
    <w:rsid w:val="00C07878"/>
    <w:rsid w:val="00C0792F"/>
    <w:rsid w:val="00C10AA2"/>
    <w:rsid w:val="00C14B17"/>
    <w:rsid w:val="00C1519B"/>
    <w:rsid w:val="00C16B96"/>
    <w:rsid w:val="00C16D5F"/>
    <w:rsid w:val="00C16FBD"/>
    <w:rsid w:val="00C20A59"/>
    <w:rsid w:val="00C20E8C"/>
    <w:rsid w:val="00C23739"/>
    <w:rsid w:val="00C2483A"/>
    <w:rsid w:val="00C24E8F"/>
    <w:rsid w:val="00C253DC"/>
    <w:rsid w:val="00C26FFC"/>
    <w:rsid w:val="00C31BFC"/>
    <w:rsid w:val="00C31EBF"/>
    <w:rsid w:val="00C34F15"/>
    <w:rsid w:val="00C35744"/>
    <w:rsid w:val="00C403C6"/>
    <w:rsid w:val="00C460CB"/>
    <w:rsid w:val="00C46AE6"/>
    <w:rsid w:val="00C50438"/>
    <w:rsid w:val="00C504CC"/>
    <w:rsid w:val="00C50E7C"/>
    <w:rsid w:val="00C53856"/>
    <w:rsid w:val="00C55726"/>
    <w:rsid w:val="00C56AF2"/>
    <w:rsid w:val="00C60009"/>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64CD"/>
    <w:rsid w:val="00C873E4"/>
    <w:rsid w:val="00C87E8E"/>
    <w:rsid w:val="00C92536"/>
    <w:rsid w:val="00C92608"/>
    <w:rsid w:val="00C9396D"/>
    <w:rsid w:val="00C944CC"/>
    <w:rsid w:val="00C953DC"/>
    <w:rsid w:val="00C954B7"/>
    <w:rsid w:val="00CA0354"/>
    <w:rsid w:val="00CA08BD"/>
    <w:rsid w:val="00CA18CE"/>
    <w:rsid w:val="00CA40CA"/>
    <w:rsid w:val="00CA4E9C"/>
    <w:rsid w:val="00CA534C"/>
    <w:rsid w:val="00CA6651"/>
    <w:rsid w:val="00CA7DC2"/>
    <w:rsid w:val="00CB20C9"/>
    <w:rsid w:val="00CB4F02"/>
    <w:rsid w:val="00CB55DD"/>
    <w:rsid w:val="00CB593A"/>
    <w:rsid w:val="00CB642B"/>
    <w:rsid w:val="00CB6CEA"/>
    <w:rsid w:val="00CC081F"/>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E0456"/>
    <w:rsid w:val="00CE05CD"/>
    <w:rsid w:val="00CE2087"/>
    <w:rsid w:val="00CE256E"/>
    <w:rsid w:val="00CE428A"/>
    <w:rsid w:val="00CE48D1"/>
    <w:rsid w:val="00CE55BA"/>
    <w:rsid w:val="00CF3020"/>
    <w:rsid w:val="00CF4459"/>
    <w:rsid w:val="00CF4A22"/>
    <w:rsid w:val="00CF6942"/>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3F1B"/>
    <w:rsid w:val="00D24203"/>
    <w:rsid w:val="00D26C7A"/>
    <w:rsid w:val="00D312B9"/>
    <w:rsid w:val="00D31663"/>
    <w:rsid w:val="00D32AE7"/>
    <w:rsid w:val="00D33D22"/>
    <w:rsid w:val="00D34454"/>
    <w:rsid w:val="00D366CC"/>
    <w:rsid w:val="00D36FC6"/>
    <w:rsid w:val="00D3760A"/>
    <w:rsid w:val="00D37CAD"/>
    <w:rsid w:val="00D412CA"/>
    <w:rsid w:val="00D4303B"/>
    <w:rsid w:val="00D4354C"/>
    <w:rsid w:val="00D437B1"/>
    <w:rsid w:val="00D440C5"/>
    <w:rsid w:val="00D456E5"/>
    <w:rsid w:val="00D468A3"/>
    <w:rsid w:val="00D475C8"/>
    <w:rsid w:val="00D4771B"/>
    <w:rsid w:val="00D50A7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6F21"/>
    <w:rsid w:val="00D6723C"/>
    <w:rsid w:val="00D67A79"/>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8C1"/>
    <w:rsid w:val="00D87C27"/>
    <w:rsid w:val="00D9133A"/>
    <w:rsid w:val="00D91FBB"/>
    <w:rsid w:val="00D924E4"/>
    <w:rsid w:val="00D93FCE"/>
    <w:rsid w:val="00D94817"/>
    <w:rsid w:val="00DA0328"/>
    <w:rsid w:val="00DA410E"/>
    <w:rsid w:val="00DA547C"/>
    <w:rsid w:val="00DA590C"/>
    <w:rsid w:val="00DA5D31"/>
    <w:rsid w:val="00DA6F9C"/>
    <w:rsid w:val="00DA78EA"/>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0851"/>
    <w:rsid w:val="00DE1F35"/>
    <w:rsid w:val="00DE245B"/>
    <w:rsid w:val="00DE261E"/>
    <w:rsid w:val="00DE3CE9"/>
    <w:rsid w:val="00DE52C5"/>
    <w:rsid w:val="00DE7559"/>
    <w:rsid w:val="00DF06EF"/>
    <w:rsid w:val="00DF4BBE"/>
    <w:rsid w:val="00DF566B"/>
    <w:rsid w:val="00DF7136"/>
    <w:rsid w:val="00DF7E0C"/>
    <w:rsid w:val="00E00089"/>
    <w:rsid w:val="00E009CF"/>
    <w:rsid w:val="00E03ED3"/>
    <w:rsid w:val="00E05E1D"/>
    <w:rsid w:val="00E06F88"/>
    <w:rsid w:val="00E10539"/>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82E"/>
    <w:rsid w:val="00E22E0F"/>
    <w:rsid w:val="00E231B6"/>
    <w:rsid w:val="00E233F5"/>
    <w:rsid w:val="00E276F2"/>
    <w:rsid w:val="00E30A61"/>
    <w:rsid w:val="00E31141"/>
    <w:rsid w:val="00E31F1D"/>
    <w:rsid w:val="00E33D0A"/>
    <w:rsid w:val="00E34E82"/>
    <w:rsid w:val="00E36E81"/>
    <w:rsid w:val="00E41266"/>
    <w:rsid w:val="00E423C4"/>
    <w:rsid w:val="00E43E80"/>
    <w:rsid w:val="00E47225"/>
    <w:rsid w:val="00E47342"/>
    <w:rsid w:val="00E5206C"/>
    <w:rsid w:val="00E545B3"/>
    <w:rsid w:val="00E56E33"/>
    <w:rsid w:val="00E5749A"/>
    <w:rsid w:val="00E61263"/>
    <w:rsid w:val="00E6213C"/>
    <w:rsid w:val="00E6213F"/>
    <w:rsid w:val="00E633D8"/>
    <w:rsid w:val="00E6403C"/>
    <w:rsid w:val="00E64232"/>
    <w:rsid w:val="00E6505C"/>
    <w:rsid w:val="00E673C0"/>
    <w:rsid w:val="00E71F14"/>
    <w:rsid w:val="00E75010"/>
    <w:rsid w:val="00E767C3"/>
    <w:rsid w:val="00E7692C"/>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A75FD"/>
    <w:rsid w:val="00EB011E"/>
    <w:rsid w:val="00EB0620"/>
    <w:rsid w:val="00EB0C6B"/>
    <w:rsid w:val="00EB0E40"/>
    <w:rsid w:val="00EB227E"/>
    <w:rsid w:val="00EB41BC"/>
    <w:rsid w:val="00EB48E8"/>
    <w:rsid w:val="00EB584E"/>
    <w:rsid w:val="00EB5AA6"/>
    <w:rsid w:val="00EB623A"/>
    <w:rsid w:val="00EB7B77"/>
    <w:rsid w:val="00EC08B3"/>
    <w:rsid w:val="00EC192E"/>
    <w:rsid w:val="00EC430F"/>
    <w:rsid w:val="00EC4742"/>
    <w:rsid w:val="00ED0ABD"/>
    <w:rsid w:val="00ED1088"/>
    <w:rsid w:val="00ED1EC1"/>
    <w:rsid w:val="00ED28DE"/>
    <w:rsid w:val="00ED4292"/>
    <w:rsid w:val="00ED496B"/>
    <w:rsid w:val="00ED49F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E7A"/>
    <w:rsid w:val="00F025B0"/>
    <w:rsid w:val="00F03F2F"/>
    <w:rsid w:val="00F045BC"/>
    <w:rsid w:val="00F04670"/>
    <w:rsid w:val="00F0497B"/>
    <w:rsid w:val="00F0664C"/>
    <w:rsid w:val="00F07D46"/>
    <w:rsid w:val="00F11840"/>
    <w:rsid w:val="00F1284B"/>
    <w:rsid w:val="00F15DE7"/>
    <w:rsid w:val="00F1617C"/>
    <w:rsid w:val="00F16208"/>
    <w:rsid w:val="00F162FD"/>
    <w:rsid w:val="00F1638D"/>
    <w:rsid w:val="00F179E2"/>
    <w:rsid w:val="00F17C35"/>
    <w:rsid w:val="00F2089E"/>
    <w:rsid w:val="00F21A13"/>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4F2"/>
    <w:rsid w:val="00F33A68"/>
    <w:rsid w:val="00F35C9B"/>
    <w:rsid w:val="00F35F45"/>
    <w:rsid w:val="00F37F32"/>
    <w:rsid w:val="00F41FC9"/>
    <w:rsid w:val="00F42D7A"/>
    <w:rsid w:val="00F4681D"/>
    <w:rsid w:val="00F468B0"/>
    <w:rsid w:val="00F47EF4"/>
    <w:rsid w:val="00F50E2F"/>
    <w:rsid w:val="00F51DCE"/>
    <w:rsid w:val="00F54A6F"/>
    <w:rsid w:val="00F55E05"/>
    <w:rsid w:val="00F56748"/>
    <w:rsid w:val="00F57D3B"/>
    <w:rsid w:val="00F61143"/>
    <w:rsid w:val="00F6150E"/>
    <w:rsid w:val="00F61730"/>
    <w:rsid w:val="00F617CD"/>
    <w:rsid w:val="00F62074"/>
    <w:rsid w:val="00F62832"/>
    <w:rsid w:val="00F630B5"/>
    <w:rsid w:val="00F6350D"/>
    <w:rsid w:val="00F63B6A"/>
    <w:rsid w:val="00F67BF1"/>
    <w:rsid w:val="00F703B4"/>
    <w:rsid w:val="00F70C6D"/>
    <w:rsid w:val="00F71600"/>
    <w:rsid w:val="00F724C6"/>
    <w:rsid w:val="00F7375F"/>
    <w:rsid w:val="00F76C43"/>
    <w:rsid w:val="00F7727B"/>
    <w:rsid w:val="00F804B5"/>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057D"/>
    <w:rsid w:val="00FB1EE4"/>
    <w:rsid w:val="00FB26B0"/>
    <w:rsid w:val="00FB30D8"/>
    <w:rsid w:val="00FB3414"/>
    <w:rsid w:val="00FB4E7D"/>
    <w:rsid w:val="00FB71AA"/>
    <w:rsid w:val="00FC0AF4"/>
    <w:rsid w:val="00FC1503"/>
    <w:rsid w:val="00FC16FA"/>
    <w:rsid w:val="00FC47EA"/>
    <w:rsid w:val="00FC5DDC"/>
    <w:rsid w:val="00FC618F"/>
    <w:rsid w:val="00FD0485"/>
    <w:rsid w:val="00FD0C37"/>
    <w:rsid w:val="00FD17BA"/>
    <w:rsid w:val="00FD1E8F"/>
    <w:rsid w:val="00FD5F3E"/>
    <w:rsid w:val="00FD73CF"/>
    <w:rsid w:val="00FD74FC"/>
    <w:rsid w:val="00FE1830"/>
    <w:rsid w:val="00FE2489"/>
    <w:rsid w:val="00FE3F48"/>
    <w:rsid w:val="00FE5613"/>
    <w:rsid w:val="00FE59C7"/>
    <w:rsid w:val="00FE616C"/>
    <w:rsid w:val="00FE7EE6"/>
    <w:rsid w:val="00FF00BB"/>
    <w:rsid w:val="00FF02FF"/>
    <w:rsid w:val="00FF0F18"/>
    <w:rsid w:val="00FF1544"/>
    <w:rsid w:val="00FF213C"/>
    <w:rsid w:val="00FF286B"/>
    <w:rsid w:val="00FF4109"/>
    <w:rsid w:val="00FF4362"/>
    <w:rsid w:val="00FF4EBB"/>
    <w:rsid w:val="00FF6E5A"/>
    <w:rsid w:val="00FF7F5E"/>
    <w:rsid w:val="0426C5A5"/>
    <w:rsid w:val="04FB9E78"/>
    <w:rsid w:val="113ABC49"/>
    <w:rsid w:val="11905C89"/>
    <w:rsid w:val="15837D84"/>
    <w:rsid w:val="18EA506A"/>
    <w:rsid w:val="19248675"/>
    <w:rsid w:val="1A1AC8BB"/>
    <w:rsid w:val="1EF5D225"/>
    <w:rsid w:val="211F4DFD"/>
    <w:rsid w:val="23E04096"/>
    <w:rsid w:val="25930E45"/>
    <w:rsid w:val="26758123"/>
    <w:rsid w:val="2DCC8D80"/>
    <w:rsid w:val="30F0B94E"/>
    <w:rsid w:val="32F19967"/>
    <w:rsid w:val="33A8ADF4"/>
    <w:rsid w:val="34F8614D"/>
    <w:rsid w:val="3517897C"/>
    <w:rsid w:val="35CC16FC"/>
    <w:rsid w:val="3A6DF0B4"/>
    <w:rsid w:val="3C0F7111"/>
    <w:rsid w:val="3DFE8755"/>
    <w:rsid w:val="3E1A56C9"/>
    <w:rsid w:val="3E6AFC83"/>
    <w:rsid w:val="413DF234"/>
    <w:rsid w:val="4151689F"/>
    <w:rsid w:val="42C10EBE"/>
    <w:rsid w:val="44934C63"/>
    <w:rsid w:val="45827E46"/>
    <w:rsid w:val="47F8B66C"/>
    <w:rsid w:val="4FD50562"/>
    <w:rsid w:val="533567E9"/>
    <w:rsid w:val="53D733D8"/>
    <w:rsid w:val="54A843B4"/>
    <w:rsid w:val="57DFE476"/>
    <w:rsid w:val="5A522695"/>
    <w:rsid w:val="5E35FD9D"/>
    <w:rsid w:val="5FB16C3B"/>
    <w:rsid w:val="607D01A4"/>
    <w:rsid w:val="636D6397"/>
    <w:rsid w:val="64A53F21"/>
    <w:rsid w:val="702EBE2D"/>
    <w:rsid w:val="7B75E2E9"/>
    <w:rsid w:val="7EAF8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4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E7"/>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uiPriority w:val="34"/>
    <w:qFormat/>
    <w:rsid w:val="0032726F"/>
    <w:pPr>
      <w:ind w:left="720"/>
      <w:contextualSpacing/>
    </w:pPr>
  </w:style>
  <w:style w:type="character" w:styleId="CommentReference">
    <w:name w:val="annotation reference"/>
    <w:basedOn w:val="DefaultParagraphFont"/>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E7"/>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uiPriority w:val="34"/>
    <w:qFormat/>
    <w:rsid w:val="0032726F"/>
    <w:pPr>
      <w:ind w:left="720"/>
      <w:contextualSpacing/>
    </w:pPr>
  </w:style>
  <w:style w:type="character" w:styleId="CommentReference">
    <w:name w:val="annotation reference"/>
    <w:basedOn w:val="DefaultParagraphFont"/>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0659">
      <w:bodyDiv w:val="1"/>
      <w:marLeft w:val="0"/>
      <w:marRight w:val="0"/>
      <w:marTop w:val="0"/>
      <w:marBottom w:val="0"/>
      <w:divBdr>
        <w:top w:val="none" w:sz="0" w:space="0" w:color="auto"/>
        <w:left w:val="none" w:sz="0" w:space="0" w:color="auto"/>
        <w:bottom w:val="none" w:sz="0" w:space="0" w:color="auto"/>
        <w:right w:val="none" w:sz="0" w:space="0" w:color="auto"/>
      </w:divBdr>
    </w:div>
    <w:div w:id="147210334">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4964">
              <w:marLeft w:val="0"/>
              <w:marRight w:val="0"/>
              <w:marTop w:val="0"/>
              <w:marBottom w:val="48"/>
              <w:divBdr>
                <w:top w:val="none" w:sz="0" w:space="0" w:color="auto"/>
                <w:left w:val="none" w:sz="0" w:space="0" w:color="auto"/>
                <w:bottom w:val="none" w:sz="0" w:space="0" w:color="auto"/>
                <w:right w:val="none" w:sz="0" w:space="0" w:color="auto"/>
              </w:divBdr>
            </w:div>
            <w:div w:id="2115006604">
              <w:marLeft w:val="0"/>
              <w:marRight w:val="0"/>
              <w:marTop w:val="0"/>
              <w:marBottom w:val="48"/>
              <w:divBdr>
                <w:top w:val="none" w:sz="0" w:space="0" w:color="auto"/>
                <w:left w:val="none" w:sz="0" w:space="0" w:color="auto"/>
                <w:bottom w:val="none" w:sz="0" w:space="0" w:color="auto"/>
                <w:right w:val="none" w:sz="0" w:space="0" w:color="auto"/>
              </w:divBdr>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8797">
              <w:marLeft w:val="0"/>
              <w:marRight w:val="0"/>
              <w:marTop w:val="0"/>
              <w:marBottom w:val="48"/>
              <w:divBdr>
                <w:top w:val="none" w:sz="0" w:space="0" w:color="auto"/>
                <w:left w:val="none" w:sz="0" w:space="0" w:color="auto"/>
                <w:bottom w:val="none" w:sz="0" w:space="0" w:color="auto"/>
                <w:right w:val="none" w:sz="0" w:space="0" w:color="auto"/>
              </w:divBdr>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635337997">
          <w:marLeft w:val="0"/>
          <w:marRight w:val="0"/>
          <w:marTop w:val="0"/>
          <w:marBottom w:val="48"/>
          <w:divBdr>
            <w:top w:val="none" w:sz="0" w:space="0" w:color="auto"/>
            <w:left w:val="none" w:sz="0" w:space="0" w:color="auto"/>
            <w:bottom w:val="none" w:sz="0" w:space="0" w:color="auto"/>
            <w:right w:val="none" w:sz="0" w:space="0" w:color="auto"/>
          </w:divBdr>
        </w:div>
        <w:div w:id="129089145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85616855">
                  <w:marLeft w:val="0"/>
                  <w:marRight w:val="0"/>
                  <w:marTop w:val="0"/>
                  <w:marBottom w:val="48"/>
                  <w:divBdr>
                    <w:top w:val="none" w:sz="0" w:space="0" w:color="auto"/>
                    <w:left w:val="none" w:sz="0" w:space="0" w:color="auto"/>
                    <w:bottom w:val="none" w:sz="0" w:space="0" w:color="auto"/>
                    <w:right w:val="none" w:sz="0" w:space="0" w:color="auto"/>
                  </w:divBdr>
                </w:div>
                <w:div w:id="309754505">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6154">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16465477">
                      <w:marLeft w:val="0"/>
                      <w:marRight w:val="0"/>
                      <w:marTop w:val="0"/>
                      <w:marBottom w:val="48"/>
                      <w:divBdr>
                        <w:top w:val="none" w:sz="0" w:space="0" w:color="auto"/>
                        <w:left w:val="none" w:sz="0" w:space="0" w:color="auto"/>
                        <w:bottom w:val="none" w:sz="0" w:space="0" w:color="auto"/>
                        <w:right w:val="none" w:sz="0" w:space="0" w:color="auto"/>
                      </w:divBdr>
                    </w:div>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173515515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2456496">
          <w:marLeft w:val="0"/>
          <w:marRight w:val="0"/>
          <w:marTop w:val="0"/>
          <w:marBottom w:val="0"/>
          <w:divBdr>
            <w:top w:val="none" w:sz="0" w:space="0" w:color="auto"/>
            <w:left w:val="none" w:sz="0" w:space="0" w:color="auto"/>
            <w:bottom w:val="none" w:sz="0" w:space="0" w:color="auto"/>
            <w:right w:val="none" w:sz="0" w:space="0" w:color="auto"/>
          </w:divBdr>
          <w:divsChild>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77153873">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sChild>
        </w:div>
        <w:div w:id="1467043924">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SI@fldo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75F9E018-BA49-4829-A5CA-EE9F79DFE251}"/>
      </w:docPartPr>
      <w:docPartBody>
        <w:p w:rsidR="00D42F3A" w:rsidRDefault="00D42F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D42F3A"/>
    <w:rsid w:val="00543C40"/>
    <w:rsid w:val="00C34FAD"/>
    <w:rsid w:val="00CB01CD"/>
    <w:rsid w:val="00D4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20E66F808ABC40AE81FD9CC755E072" ma:contentTypeVersion="4" ma:contentTypeDescription="Create a new document." ma:contentTypeScope="" ma:versionID="5775e525befa5909b31df506005e6266">
  <xsd:schema xmlns:xsd="http://www.w3.org/2001/XMLSchema" xmlns:xs="http://www.w3.org/2001/XMLSchema" xmlns:p="http://schemas.microsoft.com/office/2006/metadata/properties" xmlns:ns2="ba494bbe-ea54-4a07-bb80-c1d9d89cbeaa" targetNamespace="http://schemas.microsoft.com/office/2006/metadata/properties" ma:root="true" ma:fieldsID="b2532ee5ca22188b59127e05984f6448" ns2:_="">
    <xsd:import namespace="ba494bbe-ea54-4a07-bb80-c1d9d89cbe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94bbe-ea54-4a07-bb80-c1d9d89cb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8463-13C0-4E8A-9C40-10407B8A3B56}">
  <ds:schemaRefs>
    <ds:schemaRef ds:uri="http://schemas.microsoft.com/sharepoint/v3/contenttype/forms"/>
  </ds:schemaRefs>
</ds:datastoreItem>
</file>

<file path=customXml/itemProps2.xml><?xml version="1.0" encoding="utf-8"?>
<ds:datastoreItem xmlns:ds="http://schemas.openxmlformats.org/officeDocument/2006/customXml" ds:itemID="{E476CC5F-8B1C-4DD7-B83D-95976122F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94bbe-ea54-4a07-bb80-c1d9d89cb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A0CB2-6A4A-441C-98D2-D75A40B82C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D0E831-5FDE-4A83-B630-C4EA2C01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Cgreene-admin</cp:lastModifiedBy>
  <cp:revision>3</cp:revision>
  <cp:lastPrinted>2019-10-14T20:34:00Z</cp:lastPrinted>
  <dcterms:created xsi:type="dcterms:W3CDTF">2023-06-12T05:36:00Z</dcterms:created>
  <dcterms:modified xsi:type="dcterms:W3CDTF">2023-06-12T05:47:00Z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0x0101007A20E66F808ABC40AE81FD9CC755E072</vt:lpwstr>
  </property>
</Properties>
</file>